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C2" w:rsidRDefault="003311C2" w:rsidP="003311C2">
      <w:pPr>
        <w:pStyle w:val="Style"/>
        <w:spacing w:line="560" w:lineRule="exact"/>
        <w:jc w:val="center"/>
        <w:textAlignment w:val="baseline"/>
        <w:rPr>
          <w:rFonts w:ascii="黑体" w:eastAsia="黑体" w:hAnsi="黑体" w:cs="宋体"/>
          <w:b/>
          <w:sz w:val="44"/>
          <w:szCs w:val="44"/>
        </w:rPr>
      </w:pPr>
    </w:p>
    <w:p w:rsidR="003311C2" w:rsidRPr="00E616D4" w:rsidRDefault="00E616D4" w:rsidP="00E616D4">
      <w:pPr>
        <w:pStyle w:val="Style"/>
        <w:spacing w:line="560" w:lineRule="exact"/>
        <w:textAlignment w:val="baseline"/>
        <w:rPr>
          <w:rFonts w:ascii="黑体" w:eastAsia="黑体" w:hAnsi="黑体" w:cs="宋体"/>
          <w:b/>
          <w:color w:val="FF0000"/>
          <w:sz w:val="30"/>
          <w:szCs w:val="30"/>
        </w:rPr>
      </w:pPr>
      <w:r w:rsidRPr="00E616D4">
        <w:rPr>
          <w:rFonts w:ascii="黑体" w:eastAsia="黑体" w:hAnsi="黑体" w:cs="宋体" w:hint="eastAsia"/>
          <w:b/>
          <w:color w:val="FF0000"/>
          <w:sz w:val="30"/>
          <w:szCs w:val="30"/>
        </w:rPr>
        <w:t>内部资料</w:t>
      </w:r>
    </w:p>
    <w:p w:rsidR="003311C2" w:rsidRDefault="003311C2" w:rsidP="003311C2">
      <w:pPr>
        <w:pStyle w:val="Style"/>
        <w:spacing w:line="560" w:lineRule="exact"/>
        <w:jc w:val="center"/>
        <w:textAlignment w:val="baseline"/>
        <w:rPr>
          <w:rFonts w:ascii="黑体" w:eastAsia="黑体" w:hAnsi="黑体" w:cs="宋体"/>
          <w:b/>
          <w:sz w:val="44"/>
          <w:szCs w:val="44"/>
        </w:rPr>
      </w:pPr>
    </w:p>
    <w:p w:rsidR="00E616D4" w:rsidRDefault="00E616D4" w:rsidP="00DD3E3C">
      <w:pPr>
        <w:pStyle w:val="Style"/>
        <w:spacing w:line="560" w:lineRule="exact"/>
        <w:ind w:firstLineChars="450" w:firstLine="2349"/>
        <w:textAlignment w:val="baseline"/>
        <w:rPr>
          <w:rFonts w:ascii="黑体" w:eastAsia="黑体" w:hAnsi="黑体" w:cs="宋体"/>
          <w:b/>
          <w:color w:val="FF0000"/>
          <w:sz w:val="52"/>
          <w:szCs w:val="52"/>
        </w:rPr>
      </w:pPr>
    </w:p>
    <w:p w:rsidR="00E616D4" w:rsidRDefault="00E616D4" w:rsidP="00DD3E3C">
      <w:pPr>
        <w:pStyle w:val="Style"/>
        <w:spacing w:line="560" w:lineRule="exact"/>
        <w:ind w:firstLineChars="450" w:firstLine="2349"/>
        <w:textAlignment w:val="baseline"/>
        <w:rPr>
          <w:rFonts w:ascii="黑体" w:eastAsia="黑体" w:hAnsi="黑体" w:cs="宋体"/>
          <w:b/>
          <w:color w:val="FF0000"/>
          <w:sz w:val="52"/>
          <w:szCs w:val="52"/>
        </w:rPr>
      </w:pPr>
    </w:p>
    <w:p w:rsidR="00DD3E3C" w:rsidRPr="00903DA5" w:rsidRDefault="00DD3E3C" w:rsidP="00DD3E3C">
      <w:pPr>
        <w:pStyle w:val="Style"/>
        <w:spacing w:line="560" w:lineRule="exact"/>
        <w:ind w:firstLineChars="450" w:firstLine="2349"/>
        <w:textAlignment w:val="baseline"/>
        <w:rPr>
          <w:rFonts w:ascii="黑体" w:eastAsia="黑体" w:hAnsi="黑体" w:cs="宋体"/>
          <w:b/>
          <w:color w:val="FF0000"/>
          <w:sz w:val="52"/>
          <w:szCs w:val="52"/>
        </w:rPr>
      </w:pPr>
      <w:r w:rsidRPr="00903DA5">
        <w:rPr>
          <w:rFonts w:ascii="黑体" w:eastAsia="黑体" w:hAnsi="黑体" w:cs="宋体" w:hint="eastAsia"/>
          <w:b/>
          <w:color w:val="FF0000"/>
          <w:sz w:val="52"/>
          <w:szCs w:val="52"/>
        </w:rPr>
        <w:t>党代会知识手册</w:t>
      </w:r>
    </w:p>
    <w:p w:rsidR="00DD3E3C" w:rsidRPr="00E616D4" w:rsidRDefault="00E616D4" w:rsidP="00DD3E3C">
      <w:pPr>
        <w:widowControl/>
        <w:shd w:val="clear" w:color="auto" w:fill="FFFFFF"/>
        <w:spacing w:before="100" w:beforeAutospacing="1" w:after="100" w:afterAutospacing="1" w:line="750" w:lineRule="atLeast"/>
        <w:jc w:val="center"/>
        <w:outlineLvl w:val="2"/>
        <w:rPr>
          <w:rFonts w:ascii="黑体" w:eastAsia="黑体" w:hAnsi="黑体" w:cs="宋体"/>
          <w:b/>
          <w:color w:val="FF0000"/>
          <w:sz w:val="28"/>
          <w:szCs w:val="28"/>
        </w:rPr>
      </w:pPr>
      <w:r w:rsidRPr="00E616D4">
        <w:rPr>
          <w:rFonts w:ascii="黑体" w:eastAsia="黑体" w:hAnsi="黑体" w:cs="宋体" w:hint="eastAsia"/>
          <w:b/>
          <w:color w:val="FF0000"/>
          <w:sz w:val="28"/>
          <w:szCs w:val="28"/>
        </w:rPr>
        <w:t>（仅供参考）</w:t>
      </w:r>
    </w:p>
    <w:p w:rsidR="00DD3E3C" w:rsidRDefault="00DD3E3C" w:rsidP="00DD3E3C">
      <w:pPr>
        <w:widowControl/>
        <w:shd w:val="clear" w:color="auto" w:fill="FFFFFF"/>
        <w:spacing w:before="100" w:beforeAutospacing="1" w:after="100" w:afterAutospacing="1" w:line="750" w:lineRule="atLeast"/>
        <w:jc w:val="center"/>
        <w:outlineLvl w:val="2"/>
        <w:rPr>
          <w:rFonts w:ascii="黑体" w:eastAsia="黑体" w:hAnsi="黑体" w:cs="宋体"/>
          <w:b/>
          <w:sz w:val="44"/>
          <w:szCs w:val="44"/>
        </w:rPr>
      </w:pPr>
    </w:p>
    <w:p w:rsidR="00DD3E3C" w:rsidRDefault="00DD3E3C" w:rsidP="00DD3E3C">
      <w:pPr>
        <w:widowControl/>
        <w:shd w:val="clear" w:color="auto" w:fill="FFFFFF"/>
        <w:spacing w:before="100" w:beforeAutospacing="1" w:after="100" w:afterAutospacing="1" w:line="750" w:lineRule="atLeast"/>
        <w:jc w:val="center"/>
        <w:outlineLvl w:val="2"/>
        <w:rPr>
          <w:rFonts w:ascii="黑体" w:eastAsia="黑体" w:hAnsi="黑体" w:cs="宋体"/>
          <w:b/>
          <w:sz w:val="44"/>
          <w:szCs w:val="44"/>
        </w:rPr>
      </w:pPr>
    </w:p>
    <w:p w:rsidR="00DD3E3C" w:rsidRDefault="00E616D4" w:rsidP="00DD3E3C">
      <w:pPr>
        <w:widowControl/>
        <w:shd w:val="clear" w:color="auto" w:fill="FFFFFF"/>
        <w:spacing w:before="100" w:beforeAutospacing="1" w:after="100" w:afterAutospacing="1" w:line="750" w:lineRule="atLeast"/>
        <w:jc w:val="center"/>
        <w:outlineLvl w:val="2"/>
        <w:rPr>
          <w:rFonts w:ascii="黑体" w:eastAsia="黑体" w:hAnsi="黑体" w:cs="宋体"/>
          <w:b/>
          <w:sz w:val="44"/>
          <w:szCs w:val="44"/>
        </w:rPr>
      </w:pPr>
      <w:r>
        <w:rPr>
          <w:rFonts w:ascii="黑体" w:eastAsia="黑体" w:hAnsi="黑体" w:cs="宋体" w:hint="eastAsia"/>
          <w:b/>
          <w:sz w:val="44"/>
          <w:szCs w:val="44"/>
        </w:rPr>
        <w:t xml:space="preserve"> </w:t>
      </w:r>
    </w:p>
    <w:p w:rsidR="00DD3E3C" w:rsidRDefault="00DD3E3C" w:rsidP="00DD3E3C">
      <w:pPr>
        <w:widowControl/>
        <w:shd w:val="clear" w:color="auto" w:fill="FFFFFF"/>
        <w:spacing w:before="100" w:beforeAutospacing="1" w:after="100" w:afterAutospacing="1" w:line="750" w:lineRule="atLeast"/>
        <w:jc w:val="center"/>
        <w:outlineLvl w:val="2"/>
        <w:rPr>
          <w:rFonts w:ascii="华文楷体" w:eastAsia="华文楷体" w:hAnsi="华文楷体" w:cs="宋体"/>
          <w:b/>
          <w:color w:val="FF0000"/>
          <w:sz w:val="30"/>
          <w:szCs w:val="30"/>
        </w:rPr>
      </w:pPr>
      <w:r>
        <w:rPr>
          <w:rFonts w:ascii="华文楷体" w:eastAsia="华文楷体" w:hAnsi="华文楷体" w:cs="宋体" w:hint="eastAsia"/>
          <w:b/>
          <w:color w:val="FF0000"/>
          <w:sz w:val="30"/>
          <w:szCs w:val="30"/>
        </w:rPr>
        <w:t xml:space="preserve"> </w:t>
      </w:r>
    </w:p>
    <w:p w:rsidR="00DD3E3C" w:rsidRDefault="00DD3E3C" w:rsidP="00DD3E3C">
      <w:pPr>
        <w:widowControl/>
        <w:shd w:val="clear" w:color="auto" w:fill="FFFFFF"/>
        <w:spacing w:before="100" w:beforeAutospacing="1" w:after="100" w:afterAutospacing="1" w:line="750" w:lineRule="atLeast"/>
        <w:jc w:val="center"/>
        <w:outlineLvl w:val="2"/>
        <w:rPr>
          <w:rFonts w:ascii="华文楷体" w:eastAsia="华文楷体" w:hAnsi="华文楷体" w:cs="宋体"/>
          <w:b/>
          <w:color w:val="FF0000"/>
          <w:sz w:val="30"/>
          <w:szCs w:val="30"/>
        </w:rPr>
      </w:pPr>
    </w:p>
    <w:p w:rsidR="00DD3E3C" w:rsidRDefault="00DD3E3C" w:rsidP="00DD3E3C">
      <w:pPr>
        <w:widowControl/>
        <w:shd w:val="clear" w:color="auto" w:fill="FFFFFF"/>
        <w:spacing w:before="100" w:beforeAutospacing="1" w:after="100" w:afterAutospacing="1" w:line="750" w:lineRule="atLeast"/>
        <w:jc w:val="center"/>
        <w:outlineLvl w:val="2"/>
        <w:rPr>
          <w:rFonts w:ascii="华文楷体" w:eastAsia="华文楷体" w:hAnsi="华文楷体" w:cs="宋体"/>
          <w:b/>
          <w:color w:val="FF0000"/>
          <w:sz w:val="30"/>
          <w:szCs w:val="30"/>
        </w:rPr>
      </w:pPr>
    </w:p>
    <w:p w:rsidR="00DD3E3C" w:rsidRPr="00903DA5" w:rsidRDefault="00DD3E3C" w:rsidP="00DD3E3C">
      <w:pPr>
        <w:widowControl/>
        <w:shd w:val="clear" w:color="auto" w:fill="FFFFFF"/>
        <w:spacing w:before="100" w:beforeAutospacing="1" w:after="100" w:afterAutospacing="1" w:line="750" w:lineRule="atLeast"/>
        <w:jc w:val="center"/>
        <w:outlineLvl w:val="2"/>
        <w:rPr>
          <w:rFonts w:ascii="华文楷体" w:eastAsia="华文楷体" w:hAnsi="华文楷体" w:cs="宋体"/>
          <w:b/>
          <w:color w:val="FF0000"/>
          <w:sz w:val="30"/>
          <w:szCs w:val="30"/>
        </w:rPr>
      </w:pPr>
      <w:r w:rsidRPr="00903DA5">
        <w:rPr>
          <w:rFonts w:ascii="华文楷体" w:eastAsia="华文楷体" w:hAnsi="华文楷体" w:cs="宋体" w:hint="eastAsia"/>
          <w:b/>
          <w:color w:val="FF0000"/>
          <w:sz w:val="30"/>
          <w:szCs w:val="30"/>
        </w:rPr>
        <w:t>党委组织部</w:t>
      </w:r>
      <w:r>
        <w:rPr>
          <w:rFonts w:ascii="华文楷体" w:eastAsia="华文楷体" w:hAnsi="华文楷体" w:cs="宋体" w:hint="eastAsia"/>
          <w:b/>
          <w:color w:val="FF0000"/>
          <w:sz w:val="30"/>
          <w:szCs w:val="30"/>
        </w:rPr>
        <w:t xml:space="preserve">  </w:t>
      </w:r>
      <w:r w:rsidRPr="00903DA5">
        <w:rPr>
          <w:rFonts w:ascii="华文楷体" w:eastAsia="华文楷体" w:hAnsi="华文楷体" w:cs="宋体" w:hint="eastAsia"/>
          <w:b/>
          <w:color w:val="FF0000"/>
          <w:sz w:val="30"/>
          <w:szCs w:val="30"/>
        </w:rPr>
        <w:t>党委宣传部</w:t>
      </w:r>
    </w:p>
    <w:p w:rsidR="00DD3E3C" w:rsidRPr="00903DA5" w:rsidRDefault="00DD3E3C" w:rsidP="00DD3E3C">
      <w:pPr>
        <w:widowControl/>
        <w:shd w:val="clear" w:color="auto" w:fill="FFFFFF"/>
        <w:spacing w:before="100" w:beforeAutospacing="1" w:after="100" w:afterAutospacing="1" w:line="750" w:lineRule="atLeast"/>
        <w:jc w:val="center"/>
        <w:outlineLvl w:val="2"/>
        <w:rPr>
          <w:rFonts w:ascii="华文楷体" w:eastAsia="华文楷体" w:hAnsi="华文楷体" w:cs="宋体"/>
          <w:b/>
          <w:color w:val="FF0000"/>
          <w:sz w:val="24"/>
        </w:rPr>
      </w:pPr>
      <w:r w:rsidRPr="00903DA5">
        <w:rPr>
          <w:rFonts w:ascii="华文楷体" w:eastAsia="华文楷体" w:hAnsi="华文楷体" w:cs="宋体" w:hint="eastAsia"/>
          <w:b/>
          <w:color w:val="FF0000"/>
          <w:sz w:val="24"/>
        </w:rPr>
        <w:t xml:space="preserve"> 二</w:t>
      </w:r>
      <w:proofErr w:type="gramStart"/>
      <w:r w:rsidRPr="00903DA5">
        <w:rPr>
          <w:rFonts w:ascii="华文楷体" w:eastAsia="华文楷体" w:hAnsi="华文楷体" w:cs="宋体" w:hint="eastAsia"/>
          <w:b/>
          <w:color w:val="FF0000"/>
          <w:sz w:val="24"/>
        </w:rPr>
        <w:t>0一七</w:t>
      </w:r>
      <w:proofErr w:type="gramEnd"/>
      <w:r w:rsidRPr="00903DA5">
        <w:rPr>
          <w:rFonts w:ascii="华文楷体" w:eastAsia="华文楷体" w:hAnsi="华文楷体" w:cs="宋体" w:hint="eastAsia"/>
          <w:b/>
          <w:color w:val="FF0000"/>
          <w:sz w:val="24"/>
        </w:rPr>
        <w:t>年三月</w:t>
      </w:r>
    </w:p>
    <w:p w:rsidR="003311C2" w:rsidRPr="003311C2" w:rsidRDefault="00DD3E3C" w:rsidP="00DD3E3C">
      <w:pPr>
        <w:widowControl/>
        <w:shd w:val="clear" w:color="auto" w:fill="FFFFFF"/>
        <w:spacing w:before="100" w:beforeAutospacing="1" w:after="100" w:afterAutospacing="1" w:line="750" w:lineRule="atLeast"/>
        <w:jc w:val="center"/>
        <w:outlineLvl w:val="2"/>
        <w:rPr>
          <w:rFonts w:ascii="黑体" w:eastAsia="黑体" w:hAnsi="黑体" w:cs="宋体"/>
          <w:b/>
          <w:color w:val="FF0000"/>
          <w:sz w:val="30"/>
          <w:szCs w:val="30"/>
        </w:rPr>
      </w:pPr>
      <w:r>
        <w:rPr>
          <w:rFonts w:ascii="黑体" w:eastAsia="黑体" w:hAnsi="黑体" w:cs="宋体" w:hint="eastAsia"/>
          <w:b/>
          <w:color w:val="FF0000"/>
          <w:sz w:val="30"/>
          <w:szCs w:val="30"/>
        </w:rPr>
        <w:t xml:space="preserve"> </w:t>
      </w:r>
    </w:p>
    <w:p w:rsidR="004D5007" w:rsidRPr="004D5007" w:rsidRDefault="004D5007" w:rsidP="003311C2">
      <w:pPr>
        <w:widowControl/>
        <w:shd w:val="clear" w:color="auto" w:fill="FFFFFF"/>
        <w:spacing w:before="100" w:beforeAutospacing="1" w:after="100" w:afterAutospacing="1" w:line="750" w:lineRule="atLeast"/>
        <w:jc w:val="center"/>
        <w:outlineLvl w:val="2"/>
        <w:rPr>
          <w:rFonts w:ascii="微软雅黑" w:eastAsia="微软雅黑" w:hAnsi="微软雅黑" w:cs="宋体"/>
          <w:color w:val="FF0000"/>
          <w:kern w:val="0"/>
          <w:sz w:val="36"/>
          <w:szCs w:val="36"/>
        </w:rPr>
      </w:pPr>
      <w:r w:rsidRPr="004D5007">
        <w:rPr>
          <w:rFonts w:ascii="微软雅黑" w:eastAsia="微软雅黑" w:hAnsi="微软雅黑" w:cs="宋体" w:hint="eastAsia"/>
          <w:color w:val="FF0000"/>
          <w:kern w:val="0"/>
          <w:sz w:val="36"/>
          <w:szCs w:val="36"/>
        </w:rPr>
        <w:lastRenderedPageBreak/>
        <w:t>党代会的基础知识</w:t>
      </w:r>
    </w:p>
    <w:p w:rsidR="00C74B77" w:rsidRPr="00E616D4" w:rsidRDefault="008011AE" w:rsidP="00E616D4">
      <w:pPr>
        <w:pStyle w:val="1"/>
        <w:shd w:val="clear" w:color="auto" w:fill="FFFFFF"/>
        <w:spacing w:line="360" w:lineRule="auto"/>
        <w:ind w:firstLineChars="200" w:firstLine="643"/>
        <w:rPr>
          <w:rFonts w:asciiTheme="minorEastAsia" w:eastAsiaTheme="minorEastAsia" w:hAnsiTheme="minorEastAsia"/>
          <w:b/>
          <w:color w:val="0D0D0D" w:themeColor="text1" w:themeTint="F2"/>
          <w:sz w:val="32"/>
          <w:szCs w:val="32"/>
        </w:rPr>
      </w:pPr>
      <w:r w:rsidRPr="00E616D4">
        <w:rPr>
          <w:rFonts w:asciiTheme="minorEastAsia" w:eastAsiaTheme="minorEastAsia" w:hAnsiTheme="minorEastAsia" w:cs="Arial" w:hint="eastAsia"/>
          <w:b/>
          <w:color w:val="0D0D0D" w:themeColor="text1" w:themeTint="F2"/>
          <w:kern w:val="0"/>
          <w:sz w:val="32"/>
          <w:szCs w:val="32"/>
        </w:rPr>
        <w:t>一</w:t>
      </w:r>
      <w:r w:rsidR="006F10BE" w:rsidRPr="00E616D4">
        <w:rPr>
          <w:rFonts w:asciiTheme="minorEastAsia" w:eastAsiaTheme="minorEastAsia" w:hAnsiTheme="minorEastAsia" w:cs="Arial"/>
          <w:b/>
          <w:color w:val="0D0D0D" w:themeColor="text1" w:themeTint="F2"/>
          <w:kern w:val="0"/>
          <w:sz w:val="32"/>
          <w:szCs w:val="32"/>
        </w:rPr>
        <w:t>、什么是党代表大会制度</w:t>
      </w:r>
      <w:r w:rsidR="00E616D4">
        <w:rPr>
          <w:rFonts w:asciiTheme="minorEastAsia" w:eastAsiaTheme="minorEastAsia" w:hAnsiTheme="minorEastAsia" w:cs="Arial" w:hint="eastAsia"/>
          <w:b/>
          <w:color w:val="0D0D0D" w:themeColor="text1" w:themeTint="F2"/>
          <w:kern w:val="0"/>
          <w:sz w:val="32"/>
          <w:szCs w:val="32"/>
        </w:rPr>
        <w:t xml:space="preserve"> </w:t>
      </w:r>
    </w:p>
    <w:p w:rsidR="00E616D4" w:rsidRPr="00E616D4" w:rsidRDefault="00C74B77" w:rsidP="00E616D4">
      <w:pPr>
        <w:pStyle w:val="a5"/>
        <w:shd w:val="clear" w:color="auto" w:fill="FFFFFF"/>
        <w:spacing w:line="360" w:lineRule="auto"/>
        <w:ind w:firstLineChars="200" w:firstLine="64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rPr>
        <w:t>党的代表大会是党的一项带根本性的组织制度，是党的各级组织包括中央组织、地方各级组织和部分基层组织讨论、决定党的重大问题和选举党的领导机关的会议。</w:t>
      </w:r>
    </w:p>
    <w:p w:rsidR="00C74B77" w:rsidRPr="00E616D4" w:rsidRDefault="00C74B77" w:rsidP="00E616D4">
      <w:pPr>
        <w:pStyle w:val="a5"/>
        <w:shd w:val="clear" w:color="auto" w:fill="FFFFFF"/>
        <w:spacing w:line="360" w:lineRule="auto"/>
        <w:ind w:firstLineChars="200" w:firstLine="64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rPr>
        <w:t>《党章》规定，“党的最高领导机关，是党的全国代表大会和它所产生的中央委员会。党的地方各级领导机关，是党的地方各级代表大会和它们所产生的委员会。党的各级委员会向同级的代表大会负责并报告工作。”邓小平同志曾经指出：“党的民主集中制的基本要求之一，是党的各级代表大会的定期召集和充分发挥作用”。所以，坚持和健全党的代表大会制度，对于加强党的建设，实现党的民主集中制，发扬党的民主，促使党内政治生活更加民主化、正常化，进一步提高党的战斗力，保证党的路线、方针、政策的贯彻执行，具有十分重要的意义。 </w:t>
      </w:r>
      <w:r w:rsidRPr="00E616D4">
        <w:rPr>
          <w:rFonts w:asciiTheme="minorEastAsia" w:eastAsiaTheme="minorEastAsia" w:hAnsiTheme="minorEastAsia"/>
          <w:color w:val="0D0D0D" w:themeColor="text1" w:themeTint="F2"/>
          <w:sz w:val="32"/>
          <w:szCs w:val="32"/>
        </w:rPr>
        <w:t xml:space="preserve"> </w:t>
      </w:r>
    </w:p>
    <w:p w:rsidR="008011AE" w:rsidRPr="00E616D4" w:rsidRDefault="008011AE" w:rsidP="00E616D4">
      <w:pPr>
        <w:pStyle w:val="1"/>
        <w:shd w:val="clear" w:color="auto" w:fill="FFFFFF"/>
        <w:spacing w:line="360" w:lineRule="auto"/>
        <w:ind w:firstLineChars="150" w:firstLine="482"/>
        <w:rPr>
          <w:rFonts w:asciiTheme="minorEastAsia" w:eastAsiaTheme="minorEastAsia" w:hAnsiTheme="minorEastAsia"/>
          <w:b/>
          <w:color w:val="0D0D0D" w:themeColor="text1" w:themeTint="F2"/>
          <w:sz w:val="32"/>
          <w:szCs w:val="32"/>
        </w:rPr>
      </w:pPr>
      <w:r w:rsidRPr="00E616D4">
        <w:rPr>
          <w:rFonts w:asciiTheme="minorEastAsia" w:eastAsiaTheme="minorEastAsia" w:hAnsiTheme="minorEastAsia" w:hint="eastAsia"/>
          <w:b/>
          <w:color w:val="0D0D0D" w:themeColor="text1" w:themeTint="F2"/>
          <w:sz w:val="32"/>
          <w:szCs w:val="32"/>
        </w:rPr>
        <w:t>二、</w:t>
      </w:r>
      <w:r w:rsidRPr="00E616D4">
        <w:rPr>
          <w:rFonts w:asciiTheme="minorEastAsia" w:eastAsiaTheme="minorEastAsia" w:hAnsiTheme="minorEastAsia"/>
          <w:b/>
          <w:color w:val="0D0D0D" w:themeColor="text1" w:themeTint="F2"/>
          <w:sz w:val="32"/>
          <w:szCs w:val="32"/>
        </w:rPr>
        <w:t>党的基层代表大会的职权</w:t>
      </w:r>
    </w:p>
    <w:p w:rsidR="008011AE" w:rsidRPr="00E616D4" w:rsidRDefault="008011AE" w:rsidP="00E616D4">
      <w:pPr>
        <w:widowControl/>
        <w:spacing w:after="150" w:line="360" w:lineRule="auto"/>
        <w:ind w:firstLineChars="150" w:firstLine="480"/>
        <w:outlineLvl w:val="1"/>
        <w:rPr>
          <w:rFonts w:asciiTheme="minorEastAsia" w:eastAsiaTheme="minorEastAsia" w:hAnsiTheme="minorEastAsia" w:cs="Arial"/>
          <w:color w:val="0D0D0D" w:themeColor="text1" w:themeTint="F2"/>
          <w:kern w:val="0"/>
          <w:sz w:val="32"/>
          <w:szCs w:val="32"/>
        </w:rPr>
      </w:pPr>
      <w:r w:rsidRPr="00E616D4">
        <w:rPr>
          <w:rFonts w:asciiTheme="minorEastAsia" w:eastAsiaTheme="minorEastAsia" w:hAnsiTheme="minorEastAsia" w:cs="Arial"/>
          <w:color w:val="0D0D0D" w:themeColor="text1" w:themeTint="F2"/>
          <w:kern w:val="0"/>
          <w:sz w:val="32"/>
          <w:szCs w:val="32"/>
        </w:rPr>
        <w:t>《党章》规定：</w:t>
      </w:r>
    </w:p>
    <w:p w:rsidR="008011AE" w:rsidRPr="00E616D4" w:rsidRDefault="008011AE" w:rsidP="00E616D4">
      <w:pPr>
        <w:widowControl/>
        <w:spacing w:after="150" w:line="360" w:lineRule="auto"/>
        <w:ind w:firstLineChars="150" w:firstLine="480"/>
        <w:outlineLvl w:val="1"/>
        <w:rPr>
          <w:rFonts w:asciiTheme="minorEastAsia" w:eastAsiaTheme="minorEastAsia" w:hAnsiTheme="minorEastAsia" w:cs="宋体"/>
          <w:b/>
          <w:bCs/>
          <w:color w:val="0D0D0D" w:themeColor="text1" w:themeTint="F2"/>
          <w:kern w:val="36"/>
          <w:sz w:val="32"/>
          <w:szCs w:val="32"/>
        </w:rPr>
      </w:pPr>
      <w:r w:rsidRPr="00E616D4">
        <w:rPr>
          <w:rFonts w:asciiTheme="minorEastAsia" w:eastAsiaTheme="minorEastAsia" w:hAnsiTheme="minorEastAsia" w:cs="宋体"/>
          <w:color w:val="0D0D0D" w:themeColor="text1" w:themeTint="F2"/>
          <w:kern w:val="0"/>
          <w:sz w:val="32"/>
          <w:szCs w:val="32"/>
        </w:rPr>
        <w:t>1</w:t>
      </w:r>
      <w:r w:rsidRPr="00E616D4">
        <w:rPr>
          <w:rFonts w:asciiTheme="minorEastAsia" w:eastAsiaTheme="minorEastAsia" w:hAnsiTheme="minorEastAsia" w:cs="宋体" w:hint="eastAsia"/>
          <w:color w:val="0D0D0D" w:themeColor="text1" w:themeTint="F2"/>
          <w:kern w:val="0"/>
          <w:sz w:val="32"/>
          <w:szCs w:val="32"/>
        </w:rPr>
        <w:t>．</w:t>
      </w:r>
      <w:r w:rsidRPr="00E616D4">
        <w:rPr>
          <w:rFonts w:asciiTheme="minorEastAsia" w:eastAsiaTheme="minorEastAsia" w:hAnsiTheme="minorEastAsia" w:cs="宋体"/>
          <w:color w:val="0D0D0D" w:themeColor="text1" w:themeTint="F2"/>
          <w:kern w:val="0"/>
          <w:sz w:val="32"/>
          <w:szCs w:val="32"/>
        </w:rPr>
        <w:t xml:space="preserve">听取和审查同级委员会的报告； </w:t>
      </w:r>
    </w:p>
    <w:p w:rsidR="008011AE" w:rsidRPr="00E616D4" w:rsidRDefault="008011AE" w:rsidP="00E616D4">
      <w:pPr>
        <w:widowControl/>
        <w:shd w:val="clear" w:color="auto" w:fill="FFFFFF"/>
        <w:spacing w:before="100" w:beforeAutospacing="1" w:after="100" w:afterAutospacing="1" w:line="360" w:lineRule="auto"/>
        <w:ind w:firstLineChars="150"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2</w:t>
      </w:r>
      <w:r w:rsidRPr="00E616D4">
        <w:rPr>
          <w:rFonts w:asciiTheme="minorEastAsia" w:eastAsiaTheme="minorEastAsia" w:hAnsiTheme="minorEastAsia" w:cs="宋体" w:hint="eastAsia"/>
          <w:color w:val="0D0D0D" w:themeColor="text1" w:themeTint="F2"/>
          <w:kern w:val="0"/>
          <w:sz w:val="32"/>
          <w:szCs w:val="32"/>
        </w:rPr>
        <w:t>.</w:t>
      </w:r>
      <w:r w:rsidRPr="00E616D4">
        <w:rPr>
          <w:rFonts w:asciiTheme="minorEastAsia" w:eastAsiaTheme="minorEastAsia" w:hAnsiTheme="minorEastAsia" w:cs="宋体"/>
          <w:color w:val="0D0D0D" w:themeColor="text1" w:themeTint="F2"/>
          <w:kern w:val="0"/>
          <w:sz w:val="32"/>
          <w:szCs w:val="32"/>
        </w:rPr>
        <w:t xml:space="preserve">听取和审查同级纪律检查委员会的报告； </w:t>
      </w:r>
    </w:p>
    <w:p w:rsidR="008011AE" w:rsidRPr="00E616D4" w:rsidRDefault="008011AE" w:rsidP="00E616D4">
      <w:pPr>
        <w:widowControl/>
        <w:shd w:val="clear" w:color="auto" w:fill="FFFFFF"/>
        <w:spacing w:before="100" w:beforeAutospacing="1" w:after="100" w:afterAutospacing="1" w:line="360" w:lineRule="auto"/>
        <w:ind w:firstLineChars="150"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lastRenderedPageBreak/>
        <w:t>3</w:t>
      </w:r>
      <w:r w:rsidR="00E616D4">
        <w:rPr>
          <w:rFonts w:asciiTheme="minorEastAsia" w:eastAsiaTheme="minorEastAsia" w:hAnsiTheme="minorEastAsia" w:cs="宋体" w:hint="eastAsia"/>
          <w:color w:val="0D0D0D" w:themeColor="text1" w:themeTint="F2"/>
          <w:kern w:val="0"/>
          <w:sz w:val="32"/>
          <w:szCs w:val="32"/>
        </w:rPr>
        <w:t>．</w:t>
      </w:r>
      <w:r w:rsidRPr="00E616D4">
        <w:rPr>
          <w:rFonts w:asciiTheme="minorEastAsia" w:eastAsiaTheme="minorEastAsia" w:hAnsiTheme="minorEastAsia" w:cs="宋体"/>
          <w:color w:val="0D0D0D" w:themeColor="text1" w:themeTint="F2"/>
          <w:kern w:val="0"/>
          <w:sz w:val="32"/>
          <w:szCs w:val="32"/>
        </w:rPr>
        <w:t xml:space="preserve">讨论本级党组织及党组织职权范围内的重大问题并做出决议； </w:t>
      </w:r>
    </w:p>
    <w:p w:rsidR="008011AE" w:rsidRPr="00E616D4" w:rsidRDefault="008011AE" w:rsidP="00E616D4">
      <w:pPr>
        <w:widowControl/>
        <w:shd w:val="clear" w:color="auto" w:fill="FFFFFF"/>
        <w:spacing w:before="100" w:beforeAutospacing="1" w:after="100" w:afterAutospacing="1" w:line="360" w:lineRule="auto"/>
        <w:ind w:firstLineChars="150"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4</w:t>
      </w:r>
      <w:r w:rsidRPr="00E616D4">
        <w:rPr>
          <w:rFonts w:asciiTheme="minorEastAsia" w:eastAsiaTheme="minorEastAsia" w:hAnsiTheme="minorEastAsia" w:cs="宋体" w:hint="eastAsia"/>
          <w:color w:val="0D0D0D" w:themeColor="text1" w:themeTint="F2"/>
          <w:kern w:val="0"/>
          <w:sz w:val="32"/>
          <w:szCs w:val="32"/>
        </w:rPr>
        <w:t>.</w:t>
      </w:r>
      <w:r w:rsidRPr="00E616D4">
        <w:rPr>
          <w:rFonts w:asciiTheme="minorEastAsia" w:eastAsiaTheme="minorEastAsia" w:hAnsiTheme="minorEastAsia" w:cs="宋体"/>
          <w:color w:val="0D0D0D" w:themeColor="text1" w:themeTint="F2"/>
          <w:kern w:val="0"/>
          <w:sz w:val="32"/>
          <w:szCs w:val="32"/>
        </w:rPr>
        <w:t xml:space="preserve">选举同级党的委员会，选举同级党的纪律检查委员会； </w:t>
      </w:r>
    </w:p>
    <w:p w:rsidR="008011AE" w:rsidRPr="00E616D4" w:rsidRDefault="008011AE" w:rsidP="00E616D4">
      <w:pPr>
        <w:widowControl/>
        <w:shd w:val="clear" w:color="auto" w:fill="FFFFFF"/>
        <w:spacing w:before="100" w:beforeAutospacing="1" w:after="100" w:afterAutospacing="1" w:line="360" w:lineRule="auto"/>
        <w:ind w:firstLineChars="150"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5</w:t>
      </w:r>
      <w:r w:rsidRPr="00E616D4">
        <w:rPr>
          <w:rFonts w:asciiTheme="minorEastAsia" w:eastAsiaTheme="minorEastAsia" w:hAnsiTheme="minorEastAsia" w:cs="宋体" w:hint="eastAsia"/>
          <w:color w:val="0D0D0D" w:themeColor="text1" w:themeTint="F2"/>
          <w:kern w:val="0"/>
          <w:sz w:val="32"/>
          <w:szCs w:val="32"/>
        </w:rPr>
        <w:t>.</w:t>
      </w:r>
      <w:r w:rsidRPr="00E616D4">
        <w:rPr>
          <w:rFonts w:asciiTheme="minorEastAsia" w:eastAsiaTheme="minorEastAsia" w:hAnsiTheme="minorEastAsia" w:cs="宋体"/>
          <w:color w:val="0D0D0D" w:themeColor="text1" w:themeTint="F2"/>
          <w:kern w:val="0"/>
          <w:sz w:val="32"/>
          <w:szCs w:val="32"/>
        </w:rPr>
        <w:t xml:space="preserve">选举出席上级党代表大会或党代表会议的代表。 </w:t>
      </w:r>
    </w:p>
    <w:p w:rsidR="008011AE" w:rsidRPr="00E616D4" w:rsidRDefault="008011AE" w:rsidP="00E616D4">
      <w:pPr>
        <w:pStyle w:val="1"/>
        <w:shd w:val="clear" w:color="auto" w:fill="FFFFFF"/>
        <w:spacing w:line="360" w:lineRule="auto"/>
        <w:ind w:firstLineChars="150" w:firstLine="482"/>
        <w:rPr>
          <w:rFonts w:asciiTheme="minorEastAsia" w:eastAsiaTheme="minorEastAsia" w:hAnsiTheme="minorEastAsia" w:cs="Arial"/>
          <w:b/>
          <w:color w:val="0D0D0D" w:themeColor="text1" w:themeTint="F2"/>
          <w:kern w:val="0"/>
          <w:sz w:val="32"/>
          <w:szCs w:val="32"/>
        </w:rPr>
      </w:pPr>
      <w:r w:rsidRPr="00E616D4">
        <w:rPr>
          <w:rFonts w:asciiTheme="minorEastAsia" w:eastAsiaTheme="minorEastAsia" w:hAnsiTheme="minorEastAsia" w:cs="Arial" w:hint="eastAsia"/>
          <w:b/>
          <w:color w:val="0D0D0D" w:themeColor="text1" w:themeTint="F2"/>
          <w:kern w:val="0"/>
          <w:sz w:val="32"/>
          <w:szCs w:val="32"/>
        </w:rPr>
        <w:t>三</w:t>
      </w:r>
      <w:r w:rsidR="00E616D4">
        <w:rPr>
          <w:rFonts w:asciiTheme="minorEastAsia" w:eastAsiaTheme="minorEastAsia" w:hAnsiTheme="minorEastAsia" w:cs="Arial"/>
          <w:b/>
          <w:color w:val="0D0D0D" w:themeColor="text1" w:themeTint="F2"/>
          <w:kern w:val="0"/>
          <w:sz w:val="32"/>
          <w:szCs w:val="32"/>
        </w:rPr>
        <w:t>、党的基层代表大会的时限</w:t>
      </w:r>
    </w:p>
    <w:p w:rsidR="008011AE" w:rsidRPr="00E616D4" w:rsidRDefault="008011AE" w:rsidP="00E616D4">
      <w:pPr>
        <w:pStyle w:val="1"/>
        <w:shd w:val="clear" w:color="auto" w:fill="FFFFFF"/>
        <w:spacing w:line="360" w:lineRule="auto"/>
        <w:ind w:firstLineChars="150" w:firstLine="480"/>
        <w:rPr>
          <w:rFonts w:asciiTheme="minorEastAsia" w:eastAsiaTheme="minorEastAsia" w:hAnsiTheme="minorEastAsia"/>
          <w:b/>
          <w:color w:val="0D0D0D" w:themeColor="text1" w:themeTint="F2"/>
          <w:sz w:val="32"/>
          <w:szCs w:val="32"/>
        </w:rPr>
      </w:pPr>
      <w:r w:rsidRPr="00E616D4">
        <w:rPr>
          <w:rFonts w:asciiTheme="minorEastAsia" w:eastAsiaTheme="minorEastAsia" w:hAnsiTheme="minorEastAsia" w:cs="Arial"/>
          <w:color w:val="0D0D0D" w:themeColor="text1" w:themeTint="F2"/>
          <w:kern w:val="0"/>
          <w:sz w:val="32"/>
          <w:szCs w:val="32"/>
        </w:rPr>
        <w:t xml:space="preserve"> 党的基层代表大会的时限党章没有做统一的规定。党的基层组织按规定召开党代表大会进行换届选举的，其党代表大会的时限原则上应同党的基层委员会的任期一致。根据鲁高工委[1997]18号文件关于印发《关于高等学校召开党员代表大会有关问题的意见》的通知要求，高等学校党员代表大会，一般每四年举行一次。特殊情况下，需要提前或延期举行的，必须报经省委高校工委批准。</w:t>
      </w:r>
    </w:p>
    <w:p w:rsidR="008011AE" w:rsidRPr="00E616D4" w:rsidRDefault="008011AE" w:rsidP="00E616D4">
      <w:pPr>
        <w:pStyle w:val="1"/>
        <w:shd w:val="clear" w:color="auto" w:fill="FFFFFF"/>
        <w:spacing w:line="360" w:lineRule="auto"/>
        <w:ind w:firstLineChars="250" w:firstLine="803"/>
        <w:rPr>
          <w:rFonts w:asciiTheme="minorEastAsia" w:eastAsiaTheme="minorEastAsia" w:hAnsiTheme="minorEastAsia" w:cs="Arial"/>
          <w:b/>
          <w:color w:val="0D0D0D" w:themeColor="text1" w:themeTint="F2"/>
          <w:kern w:val="0"/>
          <w:sz w:val="32"/>
          <w:szCs w:val="32"/>
        </w:rPr>
      </w:pPr>
      <w:r w:rsidRPr="00E616D4">
        <w:rPr>
          <w:rFonts w:asciiTheme="minorEastAsia" w:eastAsiaTheme="minorEastAsia" w:hAnsiTheme="minorEastAsia" w:cs="Arial" w:hint="eastAsia"/>
          <w:b/>
          <w:color w:val="0D0D0D" w:themeColor="text1" w:themeTint="F2"/>
          <w:kern w:val="0"/>
          <w:sz w:val="32"/>
          <w:szCs w:val="32"/>
        </w:rPr>
        <w:t>四</w:t>
      </w:r>
      <w:r w:rsidR="00E616D4">
        <w:rPr>
          <w:rFonts w:asciiTheme="minorEastAsia" w:eastAsiaTheme="minorEastAsia" w:hAnsiTheme="minorEastAsia" w:cs="Arial"/>
          <w:b/>
          <w:color w:val="0D0D0D" w:themeColor="text1" w:themeTint="F2"/>
          <w:kern w:val="0"/>
          <w:sz w:val="32"/>
          <w:szCs w:val="32"/>
        </w:rPr>
        <w:t>、党代表大会的名称及次数的排列是如何规定的</w:t>
      </w:r>
    </w:p>
    <w:p w:rsidR="008011AE" w:rsidRPr="00E616D4" w:rsidRDefault="008011AE" w:rsidP="00E616D4">
      <w:pPr>
        <w:pStyle w:val="1"/>
        <w:shd w:val="clear" w:color="auto" w:fill="FFFFFF"/>
        <w:spacing w:line="360" w:lineRule="auto"/>
        <w:ind w:firstLineChars="250" w:firstLine="800"/>
        <w:rPr>
          <w:rFonts w:asciiTheme="minorEastAsia" w:eastAsiaTheme="minorEastAsia" w:hAnsiTheme="minorEastAsia" w:cs="Arial"/>
          <w:color w:val="0D0D0D" w:themeColor="text1" w:themeTint="F2"/>
          <w:kern w:val="0"/>
          <w:sz w:val="32"/>
          <w:szCs w:val="32"/>
        </w:rPr>
      </w:pPr>
      <w:r w:rsidRPr="00E616D4">
        <w:rPr>
          <w:rFonts w:asciiTheme="minorEastAsia" w:eastAsiaTheme="minorEastAsia" w:hAnsiTheme="minorEastAsia" w:cs="Arial"/>
          <w:color w:val="0D0D0D" w:themeColor="text1" w:themeTint="F2"/>
          <w:kern w:val="0"/>
          <w:sz w:val="32"/>
          <w:szCs w:val="32"/>
        </w:rPr>
        <w:t>党的地方各级代表大会和基层代表大会的名称一般应与行政区划或单位的名称相一致，如“中国共产党×××省第××次代表大会”、“中国共产党×××公司（所或其他基层单位）第××次代表大会”。党的地方各级代表大会的次数排列一般采取累计方法，如××省已召开过九次代表大会，下一次代表大会就叫“中国共产党××省第十次代表大</w:t>
      </w:r>
      <w:r w:rsidRPr="00E616D4">
        <w:rPr>
          <w:rFonts w:asciiTheme="minorEastAsia" w:eastAsiaTheme="minorEastAsia" w:hAnsiTheme="minorEastAsia" w:cs="Arial"/>
          <w:color w:val="0D0D0D" w:themeColor="text1" w:themeTint="F2"/>
          <w:kern w:val="0"/>
          <w:sz w:val="32"/>
          <w:szCs w:val="32"/>
        </w:rPr>
        <w:lastRenderedPageBreak/>
        <w:t>会”。党的地方各级组织所在地方行政区划的名称或党的基层组织所在单位的名称变更，不论其党组织的隶属关系、管理范围、职责权限是否发生变化，凡召开党代表大会进行换届选举的，其党代表大会的次数应重新排列。党的地方组织所在地方行政区划的名称或党的基层所在单位的名称未变，不论其党组织的隶属关系、管理范围、职责权限有无变化，其党代表大会的次数仍应连续排列计算。</w:t>
      </w:r>
    </w:p>
    <w:p w:rsidR="008011AE" w:rsidRPr="00E616D4" w:rsidRDefault="008011AE" w:rsidP="00E616D4">
      <w:pPr>
        <w:pStyle w:val="1"/>
        <w:shd w:val="clear" w:color="auto" w:fill="FFFFFF"/>
        <w:spacing w:line="360" w:lineRule="auto"/>
        <w:ind w:firstLineChars="250" w:firstLine="803"/>
        <w:rPr>
          <w:rFonts w:asciiTheme="minorEastAsia" w:eastAsiaTheme="minorEastAsia" w:hAnsiTheme="minorEastAsia" w:cs="Arial"/>
          <w:b/>
          <w:color w:val="0D0D0D" w:themeColor="text1" w:themeTint="F2"/>
          <w:kern w:val="0"/>
          <w:sz w:val="32"/>
          <w:szCs w:val="32"/>
        </w:rPr>
      </w:pPr>
      <w:r w:rsidRPr="00E616D4">
        <w:rPr>
          <w:rFonts w:asciiTheme="minorEastAsia" w:eastAsiaTheme="minorEastAsia" w:hAnsiTheme="minorEastAsia" w:cs="Arial" w:hint="eastAsia"/>
          <w:b/>
          <w:color w:val="0D0D0D" w:themeColor="text1" w:themeTint="F2"/>
          <w:kern w:val="0"/>
          <w:sz w:val="32"/>
          <w:szCs w:val="32"/>
        </w:rPr>
        <w:t>五</w:t>
      </w:r>
      <w:r w:rsidR="00E616D4">
        <w:rPr>
          <w:rFonts w:asciiTheme="minorEastAsia" w:eastAsiaTheme="minorEastAsia" w:hAnsiTheme="minorEastAsia" w:cs="Arial"/>
          <w:b/>
          <w:color w:val="0D0D0D" w:themeColor="text1" w:themeTint="F2"/>
          <w:kern w:val="0"/>
          <w:sz w:val="32"/>
          <w:szCs w:val="32"/>
        </w:rPr>
        <w:t>、什么是党代表会议</w:t>
      </w:r>
    </w:p>
    <w:p w:rsidR="008011AE" w:rsidRPr="00E616D4" w:rsidRDefault="008011AE" w:rsidP="00E616D4">
      <w:pPr>
        <w:pStyle w:val="1"/>
        <w:shd w:val="clear" w:color="auto" w:fill="FFFFFF"/>
        <w:spacing w:line="360" w:lineRule="auto"/>
        <w:ind w:firstLineChars="250" w:firstLine="800"/>
        <w:rPr>
          <w:rFonts w:asciiTheme="minorEastAsia" w:eastAsiaTheme="minorEastAsia" w:hAnsiTheme="minorEastAsia" w:cs="Arial"/>
          <w:color w:val="0D0D0D" w:themeColor="text1" w:themeTint="F2"/>
          <w:kern w:val="0"/>
          <w:sz w:val="32"/>
          <w:szCs w:val="32"/>
        </w:rPr>
      </w:pPr>
      <w:r w:rsidRPr="00E616D4">
        <w:rPr>
          <w:rFonts w:asciiTheme="minorEastAsia" w:eastAsiaTheme="minorEastAsia" w:hAnsiTheme="minorEastAsia" w:cs="Arial"/>
          <w:color w:val="0D0D0D" w:themeColor="text1" w:themeTint="F2"/>
          <w:kern w:val="0"/>
          <w:sz w:val="32"/>
          <w:szCs w:val="32"/>
        </w:rPr>
        <w:t>党章第12条规定，“党的中央和地方各级委员会在必要时可以召集代表会议，讨论和决定需要及时解决的重大问题。代表会议代表的名额和产生办法，由召集代表会议的委员会决定。”按照上述规定精神，党代表会议，是指在中央和地方各级委员会在任期内，根据工作需要召集的、由代表参加讨论和决定重大问题的会议。规定党的中央和地方各级委员会在必要时可以召集代表会议，讨论和决定需要及时解决的重大问题，符合党的民主集中制原则，是在党代表大会不实行代表常任制情况下，坚持和完善党代表大会制度的一种重要形式。</w:t>
      </w:r>
    </w:p>
    <w:p w:rsidR="008E0446" w:rsidRPr="00E616D4" w:rsidRDefault="008E0446" w:rsidP="00E616D4">
      <w:pPr>
        <w:widowControl/>
        <w:shd w:val="clear" w:color="auto" w:fill="FFFFFF"/>
        <w:spacing w:before="100" w:beforeAutospacing="1" w:after="100" w:afterAutospacing="1" w:line="360" w:lineRule="auto"/>
        <w:ind w:firstLineChars="246" w:firstLine="790"/>
        <w:jc w:val="left"/>
        <w:rPr>
          <w:rFonts w:asciiTheme="minorEastAsia" w:eastAsiaTheme="minorEastAsia" w:hAnsiTheme="minorEastAsia" w:cs="宋体"/>
          <w:b/>
          <w:bCs/>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六、什么是</w:t>
      </w:r>
      <w:r w:rsidRPr="00E616D4">
        <w:rPr>
          <w:rFonts w:asciiTheme="minorEastAsia" w:eastAsiaTheme="minorEastAsia" w:hAnsiTheme="minorEastAsia" w:cs="宋体"/>
          <w:b/>
          <w:bCs/>
          <w:color w:val="0D0D0D" w:themeColor="text1" w:themeTint="F2"/>
          <w:kern w:val="0"/>
          <w:sz w:val="32"/>
          <w:szCs w:val="32"/>
        </w:rPr>
        <w:t>党员大会</w:t>
      </w:r>
    </w:p>
    <w:p w:rsidR="008E0446" w:rsidRPr="00E616D4" w:rsidRDefault="008E0446" w:rsidP="00E616D4">
      <w:pPr>
        <w:widowControl/>
        <w:shd w:val="clear" w:color="auto" w:fill="FFFFFF"/>
        <w:spacing w:before="100" w:beforeAutospacing="1" w:after="100" w:afterAutospacing="1" w:line="360" w:lineRule="auto"/>
        <w:ind w:firstLineChars="250" w:firstLine="80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lastRenderedPageBreak/>
        <w:t xml:space="preserve">党的支部、总支部和基层委员会的领导机关。党员大会是指由党的基层委员会、总支部委员会或支部委员会召集的由基层组织全体党员参加的会议。支部党员大会，一般每三个月召开一次。支部党员大会的主要任务是：（1）传达、学习党的路线方针政策和上级党组织的决议、指示，制定本单位贯彻落实的计划和措施。（2）定期听取、讨论支部委员会的工作报告，对支部委员会的工作进行审查和监督。（3）讨论接收新党员和预备党员转正，讨论决定对党员的表彰和处分。（4）选举支部委员会和出席上级党代表大会代表。（5）讨论和决定其他需要有支部党员大会讨论决定的重要问题。党员人数在五百名以下的基层组织，进行换届选举，一般应召开党员大会。进行选举时，到会党员人数必须超过应到会党员人数的4/5。 </w:t>
      </w:r>
    </w:p>
    <w:p w:rsidR="000271FD" w:rsidRPr="00E616D4" w:rsidRDefault="008E0446" w:rsidP="00E616D4">
      <w:pPr>
        <w:widowControl/>
        <w:shd w:val="clear" w:color="auto" w:fill="FFFFFF"/>
        <w:spacing w:before="100" w:beforeAutospacing="1" w:after="100" w:afterAutospacing="1" w:line="360" w:lineRule="auto"/>
        <w:ind w:firstLineChars="250" w:firstLine="803"/>
        <w:jc w:val="left"/>
        <w:rPr>
          <w:rFonts w:asciiTheme="minorEastAsia" w:eastAsiaTheme="minorEastAsia" w:hAnsiTheme="minorEastAsia" w:cs="宋体"/>
          <w:b/>
          <w:bCs/>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七、</w:t>
      </w:r>
      <w:r w:rsidR="000271FD" w:rsidRPr="00E616D4">
        <w:rPr>
          <w:rFonts w:asciiTheme="minorEastAsia" w:eastAsiaTheme="minorEastAsia" w:hAnsiTheme="minorEastAsia" w:cs="宋体"/>
          <w:b/>
          <w:bCs/>
          <w:color w:val="0D0D0D" w:themeColor="text1" w:themeTint="F2"/>
          <w:kern w:val="0"/>
          <w:sz w:val="32"/>
          <w:szCs w:val="32"/>
        </w:rPr>
        <w:t>党的代表大会代表</w:t>
      </w:r>
      <w:r w:rsidR="000271FD" w:rsidRPr="00E616D4">
        <w:rPr>
          <w:rFonts w:asciiTheme="minorEastAsia" w:eastAsiaTheme="minorEastAsia" w:hAnsiTheme="minorEastAsia" w:cs="宋体" w:hint="eastAsia"/>
          <w:b/>
          <w:bCs/>
          <w:color w:val="0D0D0D" w:themeColor="text1" w:themeTint="F2"/>
          <w:kern w:val="0"/>
          <w:sz w:val="32"/>
          <w:szCs w:val="32"/>
        </w:rPr>
        <w:t>、</w:t>
      </w:r>
      <w:r w:rsidR="00E616D4">
        <w:rPr>
          <w:rFonts w:asciiTheme="minorEastAsia" w:eastAsiaTheme="minorEastAsia" w:hAnsiTheme="minorEastAsia" w:cs="宋体" w:hint="eastAsia"/>
          <w:b/>
          <w:bCs/>
          <w:color w:val="0D0D0D" w:themeColor="text1" w:themeTint="F2"/>
          <w:kern w:val="0"/>
          <w:sz w:val="32"/>
          <w:szCs w:val="32"/>
        </w:rPr>
        <w:t>特邀代表</w:t>
      </w:r>
    </w:p>
    <w:p w:rsidR="000271FD" w:rsidRPr="00E616D4" w:rsidRDefault="000271FD" w:rsidP="00E616D4">
      <w:pPr>
        <w:widowControl/>
        <w:shd w:val="clear" w:color="auto" w:fill="FFFFFF"/>
        <w:spacing w:before="100" w:beforeAutospacing="1" w:after="100" w:afterAutospacing="1" w:line="360" w:lineRule="auto"/>
        <w:ind w:firstLineChars="250" w:firstLine="80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bCs/>
          <w:color w:val="0D0D0D" w:themeColor="text1" w:themeTint="F2"/>
          <w:kern w:val="0"/>
          <w:sz w:val="32"/>
          <w:szCs w:val="32"/>
        </w:rPr>
        <w:t>党的代表大会代表</w:t>
      </w:r>
      <w:r w:rsidRPr="00E616D4">
        <w:rPr>
          <w:rFonts w:asciiTheme="minorEastAsia" w:eastAsiaTheme="minorEastAsia" w:hAnsiTheme="minorEastAsia" w:cs="宋体" w:hint="eastAsia"/>
          <w:bCs/>
          <w:color w:val="0D0D0D" w:themeColor="text1" w:themeTint="F2"/>
          <w:kern w:val="0"/>
          <w:sz w:val="32"/>
          <w:szCs w:val="32"/>
        </w:rPr>
        <w:t>，是指</w:t>
      </w:r>
      <w:r w:rsidRPr="00E616D4">
        <w:rPr>
          <w:rFonts w:asciiTheme="minorEastAsia" w:eastAsiaTheme="minorEastAsia" w:hAnsiTheme="minorEastAsia" w:cs="宋体"/>
          <w:color w:val="0D0D0D" w:themeColor="text1" w:themeTint="F2"/>
          <w:kern w:val="0"/>
          <w:sz w:val="32"/>
          <w:szCs w:val="32"/>
        </w:rPr>
        <w:t>按照规定的程序，经过党员大会或党代表大会或党代表会议选举产生，出席上级党代表大会的党员。党的全国代表大会代表的选举办法由中央委员会决定，党的地方各级代表大会代表的选举办法，由同级党的委员会决定，并报上一级党的委员会批准。党的各级代表大会代表，是党章规定的党的各级代表大会职权的主体。党</w:t>
      </w:r>
      <w:r w:rsidRPr="00E616D4">
        <w:rPr>
          <w:rFonts w:asciiTheme="minorEastAsia" w:eastAsiaTheme="minorEastAsia" w:hAnsiTheme="minorEastAsia" w:cs="宋体"/>
          <w:color w:val="0D0D0D" w:themeColor="text1" w:themeTint="F2"/>
          <w:kern w:val="0"/>
          <w:sz w:val="32"/>
          <w:szCs w:val="32"/>
        </w:rPr>
        <w:lastRenderedPageBreak/>
        <w:t xml:space="preserve">的各级代表大会的领导机构，必须保证党代表大会代表充分行使自己的职权。 </w:t>
      </w:r>
    </w:p>
    <w:p w:rsidR="00B546A4" w:rsidRDefault="000271FD" w:rsidP="00E616D4">
      <w:pPr>
        <w:widowControl/>
        <w:shd w:val="clear" w:color="auto" w:fill="FFFFFF"/>
        <w:spacing w:line="360" w:lineRule="auto"/>
        <w:ind w:firstLineChars="229" w:firstLine="733"/>
        <w:jc w:val="left"/>
        <w:rPr>
          <w:rFonts w:asciiTheme="minorEastAsia" w:eastAsiaTheme="minorEastAsia" w:hAnsiTheme="minorEastAsia" w:cs="宋体"/>
          <w:color w:val="0D0D0D" w:themeColor="text1" w:themeTint="F2"/>
          <w:kern w:val="0"/>
          <w:sz w:val="32"/>
          <w:szCs w:val="32"/>
          <w:shd w:val="clear" w:color="auto" w:fill="FFFFFF"/>
        </w:rPr>
      </w:pPr>
      <w:r w:rsidRPr="00E616D4">
        <w:rPr>
          <w:rFonts w:asciiTheme="minorEastAsia" w:eastAsiaTheme="minorEastAsia" w:hAnsiTheme="minorEastAsia" w:cs="宋体"/>
          <w:bCs/>
          <w:color w:val="0D0D0D" w:themeColor="text1" w:themeTint="F2"/>
          <w:kern w:val="0"/>
          <w:sz w:val="32"/>
          <w:szCs w:val="32"/>
        </w:rPr>
        <w:t>特邀代表</w:t>
      </w:r>
      <w:r w:rsidRPr="00E616D4">
        <w:rPr>
          <w:rFonts w:asciiTheme="minorEastAsia" w:eastAsiaTheme="minorEastAsia" w:hAnsiTheme="minorEastAsia" w:cs="宋体" w:hint="eastAsia"/>
          <w:bCs/>
          <w:color w:val="0D0D0D" w:themeColor="text1" w:themeTint="F2"/>
          <w:kern w:val="0"/>
          <w:sz w:val="32"/>
          <w:szCs w:val="32"/>
        </w:rPr>
        <w:t>，是指</w:t>
      </w:r>
      <w:r w:rsidRPr="00E616D4">
        <w:rPr>
          <w:rFonts w:asciiTheme="minorEastAsia" w:eastAsiaTheme="minorEastAsia" w:hAnsiTheme="minorEastAsia" w:cs="宋体"/>
          <w:color w:val="0D0D0D" w:themeColor="text1" w:themeTint="F2"/>
          <w:kern w:val="0"/>
          <w:sz w:val="32"/>
          <w:szCs w:val="32"/>
        </w:rPr>
        <w:t>党的代表大会特别邀请参加大会的党员。特邀代表享有代表的权利。党的省、自治区、直辖市代表大会可设特邀代表。但必须符合以下条件：1937年7月6日以前入党，“文化大革命”前担任过副省级以上领导职务，有贡献、有威望的同志。确需设特邀代表的，由党的委员会提出特邀代表建议名单，提请代表大会预备会议或主席团全体会议表决通过。省以下党的地方各级代表大会和基层代表大会一律不设特邀代表。</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br/>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Pr="00E616D4">
        <w:rPr>
          <w:rFonts w:asciiTheme="minorEastAsia" w:eastAsiaTheme="minorEastAsia" w:hAnsiTheme="minorEastAsia" w:cs="宋体" w:hint="eastAsia"/>
          <w:b/>
          <w:color w:val="0D0D0D" w:themeColor="text1" w:themeTint="F2"/>
          <w:kern w:val="0"/>
          <w:sz w:val="32"/>
          <w:szCs w:val="32"/>
          <w:shd w:val="clear" w:color="auto" w:fill="FFFFFF"/>
        </w:rPr>
        <w:t>八</w:t>
      </w:r>
      <w:r w:rsidR="008E0446" w:rsidRPr="00E616D4">
        <w:rPr>
          <w:rFonts w:asciiTheme="minorEastAsia" w:eastAsiaTheme="minorEastAsia" w:hAnsiTheme="minorEastAsia" w:cs="宋体" w:hint="eastAsia"/>
          <w:b/>
          <w:color w:val="0D0D0D" w:themeColor="text1" w:themeTint="F2"/>
          <w:kern w:val="0"/>
          <w:sz w:val="32"/>
          <w:szCs w:val="32"/>
          <w:shd w:val="clear" w:color="auto" w:fill="FFFFFF"/>
        </w:rPr>
        <w:t>、代表的职责和权利</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br/>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党的地方各级代表大会和基层代表大会代表，在党代表大会召开期间的职责和权利是：   </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br/>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（1）听取和</w:t>
      </w:r>
      <w:proofErr w:type="gramStart"/>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审查党</w:t>
      </w:r>
      <w:proofErr w:type="gramEnd"/>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的委员会、纪律检查委员会的工作报告，向党的领导机关提出意见和建议；</w:t>
      </w:r>
      <w:r w:rsidR="00B546A4">
        <w:rPr>
          <w:rFonts w:asciiTheme="minorEastAsia" w:eastAsiaTheme="minorEastAsia" w:hAnsiTheme="minorEastAsia" w:cs="宋体" w:hint="eastAsia"/>
          <w:color w:val="0D0D0D" w:themeColor="text1" w:themeTint="F2"/>
          <w:kern w:val="0"/>
          <w:sz w:val="32"/>
          <w:szCs w:val="32"/>
          <w:shd w:val="clear" w:color="auto" w:fill="FFFFFF"/>
        </w:rPr>
        <w:t xml:space="preserve"> </w:t>
      </w:r>
    </w:p>
    <w:p w:rsidR="00B546A4" w:rsidRDefault="008E0446" w:rsidP="00B546A4">
      <w:pPr>
        <w:widowControl/>
        <w:shd w:val="clear" w:color="auto" w:fill="FFFFFF"/>
        <w:spacing w:line="360" w:lineRule="auto"/>
        <w:ind w:firstLineChars="200" w:firstLine="640"/>
        <w:jc w:val="left"/>
        <w:rPr>
          <w:rFonts w:asciiTheme="minorEastAsia" w:eastAsiaTheme="minorEastAsia" w:hAnsiTheme="minorEastAsia" w:cs="宋体"/>
          <w:color w:val="0D0D0D" w:themeColor="text1" w:themeTint="F2"/>
          <w:kern w:val="0"/>
          <w:sz w:val="32"/>
          <w:szCs w:val="32"/>
          <w:shd w:val="clear" w:color="auto" w:fill="FFFFFF"/>
        </w:rPr>
      </w:pPr>
      <w:r w:rsidRPr="00E616D4">
        <w:rPr>
          <w:rFonts w:asciiTheme="minorEastAsia" w:eastAsiaTheme="minorEastAsia" w:hAnsiTheme="minorEastAsia" w:cs="宋体" w:hint="eastAsia"/>
          <w:color w:val="0D0D0D" w:themeColor="text1" w:themeTint="F2"/>
          <w:kern w:val="0"/>
          <w:sz w:val="32"/>
          <w:szCs w:val="32"/>
          <w:shd w:val="clear" w:color="auto" w:fill="FFFFFF"/>
        </w:rPr>
        <w:t>（2）反映党员、群众的意见和要求，参加讨论和表决需由党代表大会</w:t>
      </w:r>
      <w:proofErr w:type="gramStart"/>
      <w:r w:rsidRPr="00E616D4">
        <w:rPr>
          <w:rFonts w:asciiTheme="minorEastAsia" w:eastAsiaTheme="minorEastAsia" w:hAnsiTheme="minorEastAsia" w:cs="宋体" w:hint="eastAsia"/>
          <w:color w:val="0D0D0D" w:themeColor="text1" w:themeTint="F2"/>
          <w:kern w:val="0"/>
          <w:sz w:val="32"/>
          <w:szCs w:val="32"/>
          <w:shd w:val="clear" w:color="auto" w:fill="FFFFFF"/>
        </w:rPr>
        <w:t>作出</w:t>
      </w:r>
      <w:proofErr w:type="gramEnd"/>
      <w:r w:rsidRPr="00E616D4">
        <w:rPr>
          <w:rFonts w:asciiTheme="minorEastAsia" w:eastAsiaTheme="minorEastAsia" w:hAnsiTheme="minorEastAsia" w:cs="宋体" w:hint="eastAsia"/>
          <w:color w:val="0D0D0D" w:themeColor="text1" w:themeTint="F2"/>
          <w:kern w:val="0"/>
          <w:sz w:val="32"/>
          <w:szCs w:val="32"/>
          <w:shd w:val="clear" w:color="auto" w:fill="FFFFFF"/>
        </w:rPr>
        <w:t>的决议、决定；</w:t>
      </w:r>
      <w:r w:rsidR="00B546A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p>
    <w:p w:rsidR="00E616D4" w:rsidRDefault="00E616D4" w:rsidP="00B546A4">
      <w:pPr>
        <w:widowControl/>
        <w:shd w:val="clear" w:color="auto" w:fill="FFFFFF"/>
        <w:spacing w:line="360" w:lineRule="auto"/>
        <w:ind w:firstLineChars="150" w:firstLine="480"/>
        <w:jc w:val="left"/>
        <w:rPr>
          <w:rFonts w:asciiTheme="minorEastAsia" w:eastAsiaTheme="minorEastAsia" w:hAnsiTheme="minorEastAsia" w:cs="宋体"/>
          <w:color w:val="0D0D0D" w:themeColor="text1" w:themeTint="F2"/>
          <w:kern w:val="0"/>
          <w:sz w:val="32"/>
          <w:szCs w:val="32"/>
          <w:shd w:val="clear" w:color="auto" w:fill="FFFFFF"/>
        </w:rPr>
      </w:pPr>
      <w:r>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（3）监督党组织的负责人，对党组织负责人提出批评意见；</w:t>
      </w:r>
      <w:r>
        <w:rPr>
          <w:rFonts w:asciiTheme="minorEastAsia" w:eastAsiaTheme="minorEastAsia" w:hAnsiTheme="minorEastAsia" w:cs="宋体" w:hint="eastAsia"/>
          <w:color w:val="0D0D0D" w:themeColor="text1" w:themeTint="F2"/>
          <w:kern w:val="0"/>
          <w:sz w:val="32"/>
          <w:szCs w:val="32"/>
          <w:shd w:val="clear" w:color="auto" w:fill="FFFFFF"/>
        </w:rPr>
        <w:t xml:space="preserve"> </w:t>
      </w:r>
    </w:p>
    <w:p w:rsidR="008E0446" w:rsidRPr="00E616D4" w:rsidRDefault="00E616D4" w:rsidP="00E616D4">
      <w:pPr>
        <w:widowControl/>
        <w:shd w:val="clear" w:color="auto" w:fill="FFFFFF"/>
        <w:spacing w:line="360" w:lineRule="auto"/>
        <w:ind w:firstLineChars="179" w:firstLine="573"/>
        <w:jc w:val="left"/>
        <w:rPr>
          <w:rFonts w:asciiTheme="minorEastAsia" w:eastAsiaTheme="minorEastAsia" w:hAnsiTheme="minorEastAsia" w:cs="宋体"/>
          <w:color w:val="0D0D0D" w:themeColor="text1" w:themeTint="F2"/>
          <w:kern w:val="0"/>
          <w:sz w:val="32"/>
          <w:szCs w:val="32"/>
        </w:rPr>
      </w:pPr>
      <w:r>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8E0446" w:rsidRPr="00E616D4">
        <w:rPr>
          <w:rFonts w:asciiTheme="minorEastAsia" w:eastAsiaTheme="minorEastAsia" w:hAnsiTheme="minorEastAsia" w:cs="宋体" w:hint="eastAsia"/>
          <w:color w:val="0D0D0D" w:themeColor="text1" w:themeTint="F2"/>
          <w:kern w:val="0"/>
          <w:sz w:val="32"/>
          <w:szCs w:val="32"/>
          <w:shd w:val="clear" w:color="auto" w:fill="FFFFFF"/>
        </w:rPr>
        <w:t>（4）选举党的委员会、纪律检查委员会或出席上级党代表大会的代表。</w:t>
      </w:r>
      <w:r>
        <w:rPr>
          <w:rFonts w:asciiTheme="minorEastAsia" w:eastAsiaTheme="minorEastAsia" w:hAnsiTheme="minorEastAsia" w:cs="宋体" w:hint="eastAsia"/>
          <w:color w:val="0D0D0D" w:themeColor="text1" w:themeTint="F2"/>
          <w:kern w:val="0"/>
          <w:sz w:val="32"/>
          <w:szCs w:val="32"/>
          <w:shd w:val="clear" w:color="auto" w:fill="FFFFFF"/>
        </w:rPr>
        <w:t xml:space="preserve"> </w:t>
      </w:r>
    </w:p>
    <w:p w:rsidR="002B68D5" w:rsidRPr="00E616D4" w:rsidRDefault="000271FD" w:rsidP="00E616D4">
      <w:pPr>
        <w:widowControl/>
        <w:shd w:val="clear" w:color="auto" w:fill="FFFFFF"/>
        <w:spacing w:before="100" w:beforeAutospacing="1" w:after="100" w:afterAutospacing="1" w:line="360" w:lineRule="auto"/>
        <w:ind w:firstLineChars="200" w:firstLine="643"/>
        <w:outlineLvl w:val="2"/>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color w:val="0D0D0D" w:themeColor="text1" w:themeTint="F2"/>
          <w:kern w:val="0"/>
          <w:sz w:val="32"/>
          <w:szCs w:val="32"/>
        </w:rPr>
        <w:lastRenderedPageBreak/>
        <w:t>九</w:t>
      </w:r>
      <w:r w:rsidR="002B68D5" w:rsidRPr="00E616D4">
        <w:rPr>
          <w:rFonts w:asciiTheme="minorEastAsia" w:eastAsiaTheme="minorEastAsia" w:hAnsiTheme="minorEastAsia" w:cs="宋体" w:hint="eastAsia"/>
          <w:b/>
          <w:color w:val="0D0D0D" w:themeColor="text1" w:themeTint="F2"/>
          <w:kern w:val="0"/>
          <w:sz w:val="32"/>
          <w:szCs w:val="32"/>
        </w:rPr>
        <w:t>、党代表大会代表开展工作的方式</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1.</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党代表大会代表履行代表职责，主要是参加同级党代表大会和同级党的委员会组织的活动。</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2.</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党代表大会召开期间，党代表大会代表联名可以向大会提出属于同级党代表大会职权范围内的提案。提案应当有案由、案据和方案。提出提案的代表可以要求撤回提案。</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3.</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闭会期间，党代表大会代表可以由个人或者以联名的方式，采用书面形式向同级党的委员会提出属于同级党代表大会和党的委员会职权范围内的提议；可以通过参加座谈、列席会议等方式，对本地区经济社会发展、党的建设等重大决策和党内重要文件的制定，提出意见和建议。</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4.</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党代表大会代表受同级党代表大会和党的委员会的委托，可以在本地区对涉及同级党代表大会和党的委员会职权范围内的有关重大决策、重要事项进行调查研究。</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5.</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党代表大会代表应当采取适当方式，与基层党员和群众加强联系，了解党的决议、决定在执行过程中遇到的问题，反映基层单位党员和群众的意见和建议。</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6.</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党代表大会代表应邀可以列席同级党的委员会全体会议等会议，发表意见。</w:t>
      </w:r>
    </w:p>
    <w:p w:rsidR="002B68D5" w:rsidRPr="00E616D4" w:rsidRDefault="002B68D5"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B546A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7.</w:t>
      </w:r>
      <w:r w:rsidRPr="00E616D4">
        <w:rPr>
          <w:rFonts w:asciiTheme="minorEastAsia" w:eastAsiaTheme="minorEastAsia" w:hAnsiTheme="minorEastAsia" w:cs="宋体" w:hint="eastAsia"/>
          <w:color w:val="0D0D0D" w:themeColor="text1" w:themeTint="F2"/>
          <w:kern w:val="0"/>
          <w:sz w:val="32"/>
          <w:szCs w:val="32"/>
          <w:shd w:val="clear" w:color="auto" w:fill="FFFFFF"/>
        </w:rPr>
        <w:t>党代表大会代表根据同级党的委员会安排，可以参加对本地区重要干部的民主推荐和对同级党的委员会、纪律检</w:t>
      </w:r>
      <w:r w:rsidRPr="00E616D4">
        <w:rPr>
          <w:rFonts w:asciiTheme="minorEastAsia" w:eastAsiaTheme="minorEastAsia" w:hAnsiTheme="minorEastAsia" w:cs="宋体" w:hint="eastAsia"/>
          <w:color w:val="0D0D0D" w:themeColor="text1" w:themeTint="F2"/>
          <w:kern w:val="0"/>
          <w:sz w:val="32"/>
          <w:szCs w:val="32"/>
          <w:shd w:val="clear" w:color="auto" w:fill="FFFFFF"/>
        </w:rPr>
        <w:lastRenderedPageBreak/>
        <w:t>查委员会领导班子及其成员的民主评议，参加对同级党的委员会常务委员会工作的评议。</w:t>
      </w:r>
    </w:p>
    <w:p w:rsidR="00C75C89" w:rsidRPr="00E616D4" w:rsidRDefault="00C75C89" w:rsidP="00E616D4">
      <w:pPr>
        <w:widowControl/>
        <w:shd w:val="clear" w:color="auto" w:fill="FFFFFF"/>
        <w:tabs>
          <w:tab w:val="left" w:pos="505"/>
          <w:tab w:val="center" w:pos="4153"/>
        </w:tabs>
        <w:spacing w:before="100" w:beforeAutospacing="1" w:after="100" w:afterAutospacing="1" w:line="360" w:lineRule="auto"/>
        <w:jc w:val="left"/>
        <w:outlineLvl w:val="2"/>
        <w:rPr>
          <w:rFonts w:asciiTheme="minorEastAsia" w:eastAsiaTheme="minorEastAsia" w:hAnsiTheme="minorEastAsia" w:cs="宋体"/>
          <w:b/>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shd w:val="clear" w:color="auto" w:fill="FFFFFF"/>
        </w:rPr>
        <w:tab/>
      </w:r>
      <w:r w:rsidR="000271FD" w:rsidRPr="00E616D4">
        <w:rPr>
          <w:rFonts w:asciiTheme="minorEastAsia" w:eastAsiaTheme="minorEastAsia" w:hAnsiTheme="minorEastAsia" w:cs="宋体" w:hint="eastAsia"/>
          <w:b/>
          <w:color w:val="0D0D0D" w:themeColor="text1" w:themeTint="F2"/>
          <w:kern w:val="0"/>
          <w:sz w:val="32"/>
          <w:szCs w:val="32"/>
          <w:shd w:val="clear" w:color="auto" w:fill="FFFFFF"/>
        </w:rPr>
        <w:t>十、</w:t>
      </w:r>
      <w:r w:rsidRPr="00E616D4">
        <w:rPr>
          <w:rFonts w:asciiTheme="minorEastAsia" w:eastAsiaTheme="minorEastAsia" w:hAnsiTheme="minorEastAsia" w:cs="宋体" w:hint="eastAsia"/>
          <w:b/>
          <w:color w:val="0D0D0D" w:themeColor="text1" w:themeTint="F2"/>
          <w:kern w:val="0"/>
          <w:sz w:val="32"/>
          <w:szCs w:val="32"/>
        </w:rPr>
        <w:t>党代表大会代表资格的终止和停止</w:t>
      </w:r>
      <w:r w:rsidR="00E616D4" w:rsidRPr="00E616D4">
        <w:rPr>
          <w:rFonts w:asciiTheme="minorEastAsia" w:eastAsiaTheme="minorEastAsia" w:hAnsiTheme="minorEastAsia" w:cs="宋体" w:hint="eastAsia"/>
          <w:b/>
          <w:color w:val="0D0D0D" w:themeColor="text1" w:themeTint="F2"/>
          <w:kern w:val="0"/>
          <w:sz w:val="32"/>
          <w:szCs w:val="32"/>
        </w:rPr>
        <w:t xml:space="preserve"> </w:t>
      </w:r>
    </w:p>
    <w:p w:rsidR="00C75C89" w:rsidRPr="00E616D4" w:rsidRDefault="00C75C89" w:rsidP="00E616D4">
      <w:pPr>
        <w:widowControl/>
        <w:shd w:val="clear" w:color="auto" w:fill="FFFFFF"/>
        <w:spacing w:line="360" w:lineRule="auto"/>
        <w:ind w:firstLineChars="200" w:firstLine="64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1.党代表大会代表在任期内，有下列情形之一的，其代表资格终止：</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（一）受留党察看以上处分的；</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（二）被停止党籍，或者丧失中华人民共和国国籍的；</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（三）辞去代表职务被接受的。</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2.党的地方各级代表大会代表因组织关系迁出或者工作需要等原因调离同级党代表大会所属范围的，停止执行代表职务。</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3.因其他原因需要终止代表资格或者停止执行党代表大会代表职务的，按照本章上述规定处理。</w:t>
      </w:r>
    </w:p>
    <w:p w:rsidR="00C75C89" w:rsidRPr="00E616D4" w:rsidRDefault="00C75C89"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4.党代表大会代表资格终止，由所在选举单位或者基层党组织提出，由同级党代表大会选举产生的党的委员会决定，报上级党的委员会备案。</w:t>
      </w:r>
    </w:p>
    <w:p w:rsidR="000271FD" w:rsidRPr="00E616D4" w:rsidRDefault="00C75C89" w:rsidP="00E616D4">
      <w:pPr>
        <w:widowControl/>
        <w:shd w:val="clear" w:color="auto" w:fill="FFFFFF"/>
        <w:spacing w:line="360" w:lineRule="auto"/>
        <w:ind w:firstLineChars="229" w:firstLine="736"/>
        <w:jc w:val="left"/>
        <w:rPr>
          <w:rFonts w:asciiTheme="minorEastAsia" w:eastAsiaTheme="minorEastAsia" w:hAnsiTheme="minorEastAsia" w:cs="宋体"/>
          <w:color w:val="0D0D0D" w:themeColor="text1" w:themeTint="F2"/>
          <w:kern w:val="0"/>
          <w:sz w:val="32"/>
          <w:szCs w:val="32"/>
          <w:shd w:val="clear" w:color="auto" w:fill="FFFFFF"/>
        </w:rPr>
      </w:pPr>
      <w:r w:rsidRPr="00E616D4">
        <w:rPr>
          <w:rFonts w:asciiTheme="minorEastAsia" w:eastAsiaTheme="minorEastAsia" w:hAnsiTheme="minorEastAsia" w:cs="宋体" w:hint="eastAsia"/>
          <w:b/>
          <w:color w:val="0D0D0D" w:themeColor="text1" w:themeTint="F2"/>
          <w:kern w:val="0"/>
          <w:sz w:val="32"/>
          <w:szCs w:val="32"/>
          <w:shd w:val="clear" w:color="auto" w:fill="FFFFFF"/>
        </w:rPr>
        <w:t>十一、</w:t>
      </w:r>
      <w:r w:rsidR="000271FD" w:rsidRPr="00E616D4">
        <w:rPr>
          <w:rFonts w:asciiTheme="minorEastAsia" w:eastAsiaTheme="minorEastAsia" w:hAnsiTheme="minorEastAsia" w:cs="宋体" w:hint="eastAsia"/>
          <w:b/>
          <w:color w:val="0D0D0D" w:themeColor="text1" w:themeTint="F2"/>
          <w:kern w:val="0"/>
          <w:sz w:val="32"/>
          <w:szCs w:val="32"/>
          <w:shd w:val="clear" w:color="auto" w:fill="FFFFFF"/>
        </w:rPr>
        <w:t>列席人员确定原则</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党的地方各级代表大会和基层代表大会可以设列席人员。党的委员会根据工作需要提出列席人员建议名单，提请代表大会预备会议或主席团全体会议讨论决定。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xml:space="preserve">    确定党代表大会列席人员的范围一般是：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lastRenderedPageBreak/>
        <w:t>  （1）不是代表的党的委员会委员（候补委员），纪律检查委员会委员；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（2）不是代表的同级党员行政领导干部，不是代表的地方同级人大常委会和政协的党员主要负责人；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（3）不是代表的直属单位和下一级党组织的主要负责人等。 </w:t>
      </w:r>
    </w:p>
    <w:p w:rsidR="00D81AB7" w:rsidRPr="00E616D4" w:rsidRDefault="00D81AB7" w:rsidP="00E616D4">
      <w:pPr>
        <w:widowControl/>
        <w:spacing w:line="360" w:lineRule="auto"/>
        <w:ind w:firstLineChars="250" w:firstLine="803"/>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color w:val="0D0D0D" w:themeColor="text1" w:themeTint="F2"/>
          <w:kern w:val="0"/>
          <w:sz w:val="32"/>
          <w:szCs w:val="32"/>
          <w:shd w:val="clear" w:color="auto" w:fill="FFFFFF"/>
        </w:rPr>
        <w:t>十二、</w:t>
      </w:r>
      <w:r w:rsidRPr="00E616D4">
        <w:rPr>
          <w:rFonts w:asciiTheme="minorEastAsia" w:eastAsiaTheme="minorEastAsia" w:hAnsiTheme="minorEastAsia" w:cs="宋体"/>
          <w:b/>
          <w:color w:val="0D0D0D" w:themeColor="text1" w:themeTint="F2"/>
          <w:kern w:val="0"/>
          <w:sz w:val="32"/>
          <w:szCs w:val="32"/>
        </w:rPr>
        <w:t>党的委员会的任期</w:t>
      </w:r>
    </w:p>
    <w:p w:rsidR="00D81AB7" w:rsidRPr="00E616D4" w:rsidRDefault="00D81AB7" w:rsidP="00E616D4">
      <w:pPr>
        <w:widowControl/>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   </w:t>
      </w:r>
      <w:r w:rsidR="00E616D4">
        <w:rPr>
          <w:rFonts w:asciiTheme="minorEastAsia" w:eastAsiaTheme="minorEastAsia" w:hAnsiTheme="minorEastAsia" w:cs="宋体" w:hint="eastAsia"/>
          <w:color w:val="0D0D0D" w:themeColor="text1" w:themeTint="F2"/>
          <w:kern w:val="0"/>
          <w:sz w:val="32"/>
          <w:szCs w:val="32"/>
        </w:rPr>
        <w:t xml:space="preserve"> </w:t>
      </w:r>
      <w:r w:rsidRPr="00E616D4">
        <w:rPr>
          <w:rFonts w:asciiTheme="minorEastAsia" w:eastAsiaTheme="minorEastAsia" w:hAnsiTheme="minorEastAsia" w:cs="宋体"/>
          <w:color w:val="0D0D0D" w:themeColor="text1" w:themeTint="F2"/>
          <w:kern w:val="0"/>
          <w:sz w:val="32"/>
          <w:szCs w:val="32"/>
        </w:rPr>
        <w:t xml:space="preserve"> 根据党章第26条规定，党的地方各级委员会的任期均为五年。</w:t>
      </w:r>
    </w:p>
    <w:p w:rsidR="00D81AB7" w:rsidRPr="00E616D4" w:rsidRDefault="00D81AB7" w:rsidP="00E616D4">
      <w:pPr>
        <w:widowControl/>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   </w:t>
      </w:r>
      <w:r w:rsidR="00E616D4">
        <w:rPr>
          <w:rFonts w:asciiTheme="minorEastAsia" w:eastAsiaTheme="minorEastAsia" w:hAnsiTheme="minorEastAsia" w:cs="宋体" w:hint="eastAsia"/>
          <w:color w:val="0D0D0D" w:themeColor="text1" w:themeTint="F2"/>
          <w:kern w:val="0"/>
          <w:sz w:val="32"/>
          <w:szCs w:val="32"/>
        </w:rPr>
        <w:t xml:space="preserve"> </w:t>
      </w:r>
      <w:r w:rsidRPr="00E616D4">
        <w:rPr>
          <w:rFonts w:asciiTheme="minorEastAsia" w:eastAsiaTheme="minorEastAsia" w:hAnsiTheme="minorEastAsia" w:cs="宋体"/>
          <w:color w:val="0D0D0D" w:themeColor="text1" w:themeTint="F2"/>
          <w:kern w:val="0"/>
          <w:sz w:val="32"/>
          <w:szCs w:val="32"/>
        </w:rPr>
        <w:t xml:space="preserve"> 党章第30条分别对党的基层委员会、总支部委员会、支部委员会的任期作了原则规定。中共中央组织部根据党章的原则规定，对不同类型、不同</w:t>
      </w:r>
      <w:proofErr w:type="gramStart"/>
      <w:r w:rsidRPr="00E616D4">
        <w:rPr>
          <w:rFonts w:asciiTheme="minorEastAsia" w:eastAsiaTheme="minorEastAsia" w:hAnsiTheme="minorEastAsia" w:cs="宋体"/>
          <w:color w:val="0D0D0D" w:themeColor="text1" w:themeTint="F2"/>
          <w:kern w:val="0"/>
          <w:sz w:val="32"/>
          <w:szCs w:val="32"/>
        </w:rPr>
        <w:t>层次党</w:t>
      </w:r>
      <w:proofErr w:type="gramEnd"/>
      <w:r w:rsidRPr="00E616D4">
        <w:rPr>
          <w:rFonts w:asciiTheme="minorEastAsia" w:eastAsiaTheme="minorEastAsia" w:hAnsiTheme="minorEastAsia" w:cs="宋体"/>
          <w:color w:val="0D0D0D" w:themeColor="text1" w:themeTint="F2"/>
          <w:kern w:val="0"/>
          <w:sz w:val="32"/>
          <w:szCs w:val="32"/>
        </w:rPr>
        <w:t>的基层委员会的任期作了如下具体规定：大中型企业、大专院校、规模较大的科研院所党的委员会、地（市、州、盟）级和地（市、州、盟）级以上机关党的委员会执行四年任期，其他党的基层委员会执行三年任期。党的总支部委员会、村党支部委员会执行三年任期，其他党的支部委员会执行两年任期。</w:t>
      </w:r>
    </w:p>
    <w:p w:rsidR="00D81AB7" w:rsidRPr="00E616D4" w:rsidRDefault="00D81AB7" w:rsidP="00E616D4">
      <w:pPr>
        <w:widowControl/>
        <w:spacing w:line="360" w:lineRule="auto"/>
        <w:ind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color w:val="0D0D0D" w:themeColor="text1" w:themeTint="F2"/>
          <w:kern w:val="0"/>
          <w:sz w:val="32"/>
          <w:szCs w:val="32"/>
          <w:shd w:val="clear" w:color="auto" w:fill="FFFFFF"/>
        </w:rPr>
        <w:t>十三、</w:t>
      </w:r>
      <w:r w:rsidRPr="00E616D4">
        <w:rPr>
          <w:rFonts w:asciiTheme="minorEastAsia" w:eastAsiaTheme="minorEastAsia" w:hAnsiTheme="minorEastAsia" w:cs="宋体"/>
          <w:b/>
          <w:color w:val="0D0D0D" w:themeColor="text1" w:themeTint="F2"/>
          <w:kern w:val="0"/>
          <w:sz w:val="32"/>
          <w:szCs w:val="32"/>
        </w:rPr>
        <w:t>党的纪律检查委员会的职责</w:t>
      </w:r>
    </w:p>
    <w:p w:rsidR="00D81AB7" w:rsidRPr="00E616D4" w:rsidRDefault="00D81AB7" w:rsidP="00E616D4">
      <w:pPr>
        <w:widowControl/>
        <w:spacing w:line="360" w:lineRule="auto"/>
        <w:ind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中国共产党章程》规定，党的各级纪律检查委员会的主要任务是：维护党的章程和其他党内法规，检查党的路线、方针、政策和决议的执行情况，协助党的委员会加强党风建设和组织协调反腐败工作。各级纪律检查委员会要经常对党</w:t>
      </w:r>
      <w:r w:rsidRPr="00E616D4">
        <w:rPr>
          <w:rFonts w:asciiTheme="minorEastAsia" w:eastAsiaTheme="minorEastAsia" w:hAnsiTheme="minorEastAsia" w:cs="宋体"/>
          <w:color w:val="0D0D0D" w:themeColor="text1" w:themeTint="F2"/>
          <w:kern w:val="0"/>
          <w:sz w:val="32"/>
          <w:szCs w:val="32"/>
        </w:rPr>
        <w:lastRenderedPageBreak/>
        <w:t>员进行遵守纪律的教育，</w:t>
      </w:r>
      <w:proofErr w:type="gramStart"/>
      <w:r w:rsidRPr="00E616D4">
        <w:rPr>
          <w:rFonts w:asciiTheme="minorEastAsia" w:eastAsiaTheme="minorEastAsia" w:hAnsiTheme="minorEastAsia" w:cs="宋体"/>
          <w:color w:val="0D0D0D" w:themeColor="text1" w:themeTint="F2"/>
          <w:kern w:val="0"/>
          <w:sz w:val="32"/>
          <w:szCs w:val="32"/>
        </w:rPr>
        <w:t>作出</w:t>
      </w:r>
      <w:proofErr w:type="gramEnd"/>
      <w:r w:rsidRPr="00E616D4">
        <w:rPr>
          <w:rFonts w:asciiTheme="minorEastAsia" w:eastAsiaTheme="minorEastAsia" w:hAnsiTheme="minorEastAsia" w:cs="宋体"/>
          <w:color w:val="0D0D0D" w:themeColor="text1" w:themeTint="F2"/>
          <w:kern w:val="0"/>
          <w:sz w:val="32"/>
          <w:szCs w:val="32"/>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党的各级纪律检查机关必须为维护党章、加强党风建设和严肃党纪而斗争。党的各级纪律检查委员会不仅要管党纪，而且要管党风；不仅要维护党规党法，而且要检查党的路线、方针、政策的执行情况；不仅要查处违纪案件，而且要加强对党员的经常性纪律教育。</w:t>
      </w:r>
    </w:p>
    <w:p w:rsidR="00E616D4" w:rsidRDefault="00D81AB7" w:rsidP="00E616D4">
      <w:pPr>
        <w:widowControl/>
        <w:shd w:val="clear" w:color="auto" w:fill="FFFFFF"/>
        <w:spacing w:line="360" w:lineRule="auto"/>
        <w:ind w:firstLineChars="280" w:firstLine="899"/>
        <w:jc w:val="left"/>
        <w:rPr>
          <w:rFonts w:asciiTheme="minorEastAsia" w:eastAsiaTheme="minorEastAsia" w:hAnsiTheme="minorEastAsia" w:cs="宋体"/>
          <w:color w:val="0D0D0D" w:themeColor="text1" w:themeTint="F2"/>
          <w:kern w:val="0"/>
          <w:sz w:val="32"/>
          <w:szCs w:val="32"/>
          <w:shd w:val="clear" w:color="auto" w:fill="FFFFFF"/>
        </w:rPr>
      </w:pPr>
      <w:r w:rsidRPr="00E616D4">
        <w:rPr>
          <w:rFonts w:asciiTheme="minorEastAsia" w:eastAsiaTheme="minorEastAsia" w:hAnsiTheme="minorEastAsia" w:cs="宋体" w:hint="eastAsia"/>
          <w:b/>
          <w:color w:val="0D0D0D" w:themeColor="text1" w:themeTint="F2"/>
          <w:kern w:val="0"/>
          <w:sz w:val="32"/>
          <w:szCs w:val="32"/>
          <w:shd w:val="clear" w:color="auto" w:fill="FFFFFF"/>
        </w:rPr>
        <w:t>十四、</w:t>
      </w:r>
      <w:r w:rsidR="000271FD" w:rsidRPr="00E616D4">
        <w:rPr>
          <w:rFonts w:asciiTheme="minorEastAsia" w:eastAsiaTheme="minorEastAsia" w:hAnsiTheme="minorEastAsia" w:cs="宋体" w:hint="eastAsia"/>
          <w:b/>
          <w:color w:val="0D0D0D" w:themeColor="text1" w:themeTint="F2"/>
          <w:kern w:val="0"/>
          <w:sz w:val="32"/>
          <w:szCs w:val="32"/>
          <w:shd w:val="clear" w:color="auto" w:fill="FFFFFF"/>
        </w:rPr>
        <w:t>党的基层委员会、总支部委员会、支部委员会委员候选人提名原则  </w:t>
      </w:r>
      <w:r w:rsidR="000271FD" w:rsidRPr="00E616D4">
        <w:rPr>
          <w:rFonts w:asciiTheme="minorEastAsia" w:eastAsiaTheme="minorEastAsia" w:hAnsiTheme="minorEastAsia" w:cs="宋体" w:hint="eastAsia"/>
          <w:b/>
          <w:color w:val="0D0D0D" w:themeColor="text1" w:themeTint="F2"/>
          <w:kern w:val="0"/>
          <w:sz w:val="32"/>
          <w:szCs w:val="32"/>
          <w:shd w:val="clear" w:color="auto" w:fill="FFFFFF"/>
        </w:rPr>
        <w:br/>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党的基层委员会、总支部委员会、支部委员会委员候选人的提名，必须贯彻干部队伍革命化、年轻化、知识化、专业化的方针，坚持德才兼备的原则和结构合理的要求。按照上述原则提名候选人要注意以下几点：一是在提名前要对广大党员进行宣传教育，使大家懂得提名的原则、程序和基本要求。二是坚持群众路线，采取自下而上的办法，组织所属党组织或广大党员推荐人选。三是在民主推荐的基础上提出候选人初步人选，并对其德、能、勤、绩进行全面考察。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Pr="00E616D4">
        <w:rPr>
          <w:rFonts w:asciiTheme="minorEastAsia" w:eastAsiaTheme="minorEastAsia" w:hAnsiTheme="minorEastAsia" w:cs="宋体" w:hint="eastAsia"/>
          <w:b/>
          <w:color w:val="0D0D0D" w:themeColor="text1" w:themeTint="F2"/>
          <w:kern w:val="0"/>
          <w:sz w:val="32"/>
          <w:szCs w:val="32"/>
          <w:shd w:val="clear" w:color="auto" w:fill="FFFFFF"/>
        </w:rPr>
        <w:t>十五</w:t>
      </w:r>
      <w:r w:rsidR="000271FD" w:rsidRPr="00E616D4">
        <w:rPr>
          <w:rFonts w:asciiTheme="minorEastAsia" w:eastAsiaTheme="minorEastAsia" w:hAnsiTheme="minorEastAsia" w:cs="宋体" w:hint="eastAsia"/>
          <w:b/>
          <w:color w:val="0D0D0D" w:themeColor="text1" w:themeTint="F2"/>
          <w:kern w:val="0"/>
          <w:sz w:val="32"/>
          <w:szCs w:val="32"/>
          <w:shd w:val="clear" w:color="auto" w:fill="FFFFFF"/>
        </w:rPr>
        <w:t>、党的基层委员会、总支部委员会、支部委员会委员名额及其确定原则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xml:space="preserve">    党的基层委员会、总支部委员会、支部委员会委员名额，</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lastRenderedPageBreak/>
        <w:t>在《中国共产党基层组织选举工作暂行条例》中没有作具体规定。在实际工作中，一般可参照下列范围掌握：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br/>
        <w:t>  </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r w:rsidR="000271FD" w:rsidRPr="00E616D4">
        <w:rPr>
          <w:rFonts w:asciiTheme="minorEastAsia" w:eastAsiaTheme="minorEastAsia" w:hAnsiTheme="minorEastAsia" w:cs="宋体" w:hint="eastAsia"/>
          <w:color w:val="0D0D0D" w:themeColor="text1" w:themeTint="F2"/>
          <w:kern w:val="0"/>
          <w:sz w:val="32"/>
          <w:szCs w:val="32"/>
          <w:shd w:val="clear" w:color="auto" w:fill="FFFFFF"/>
        </w:rPr>
        <w:t>党员较少的党支部（如党员不足七名的），可不设支部委员会，只设书记一名，必要时增设副书记一名。党员超过七名、不足五十名的党支部委员会，委员名额一般为三至五名，最多不超过七名。党员在五十名以上不足一百名的党总支部委员会，委员名额一般为五至七名，最多不超过九名。党员在一百名以上的党的基层委员会，委员名额一般为五至九名，最多不超过十一名。经上级党组织批准设立常务委员会的党的基层委员会，委员名额一般为十五至二十一名。</w:t>
      </w:r>
      <w:r w:rsidR="00E616D4">
        <w:rPr>
          <w:rFonts w:asciiTheme="minorEastAsia" w:eastAsiaTheme="minorEastAsia" w:hAnsiTheme="minorEastAsia" w:cs="宋体" w:hint="eastAsia"/>
          <w:color w:val="0D0D0D" w:themeColor="text1" w:themeTint="F2"/>
          <w:kern w:val="0"/>
          <w:sz w:val="32"/>
          <w:szCs w:val="32"/>
          <w:shd w:val="clear" w:color="auto" w:fill="FFFFFF"/>
        </w:rPr>
        <w:t xml:space="preserve"> </w:t>
      </w:r>
    </w:p>
    <w:p w:rsidR="00C74B77" w:rsidRPr="00E616D4" w:rsidRDefault="000271FD" w:rsidP="00E616D4">
      <w:pPr>
        <w:widowControl/>
        <w:shd w:val="clear" w:color="auto" w:fill="FFFFFF"/>
        <w:spacing w:line="360" w:lineRule="auto"/>
        <w:ind w:firstLineChars="100" w:firstLine="32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确定党的基层委员会、总支部委员会、支部委员会名额应遵循的原则，可</w:t>
      </w:r>
      <w:proofErr w:type="gramStart"/>
      <w:r w:rsidRPr="00E616D4">
        <w:rPr>
          <w:rFonts w:asciiTheme="minorEastAsia" w:eastAsiaTheme="minorEastAsia" w:hAnsiTheme="minorEastAsia" w:cs="宋体" w:hint="eastAsia"/>
          <w:color w:val="0D0D0D" w:themeColor="text1" w:themeTint="F2"/>
          <w:kern w:val="0"/>
          <w:sz w:val="32"/>
          <w:szCs w:val="32"/>
          <w:shd w:val="clear" w:color="auto" w:fill="FFFFFF"/>
        </w:rPr>
        <w:t>参考党</w:t>
      </w:r>
      <w:proofErr w:type="gramEnd"/>
      <w:r w:rsidRPr="00E616D4">
        <w:rPr>
          <w:rFonts w:asciiTheme="minorEastAsia" w:eastAsiaTheme="minorEastAsia" w:hAnsiTheme="minorEastAsia" w:cs="宋体" w:hint="eastAsia"/>
          <w:color w:val="0D0D0D" w:themeColor="text1" w:themeTint="F2"/>
          <w:kern w:val="0"/>
          <w:sz w:val="32"/>
          <w:szCs w:val="32"/>
          <w:shd w:val="clear" w:color="auto" w:fill="FFFFFF"/>
        </w:rPr>
        <w:t>的地方各级委员会委员名额的确定原则。 </w:t>
      </w:r>
    </w:p>
    <w:p w:rsidR="000424EB" w:rsidRPr="00E616D4" w:rsidRDefault="00D81AB7" w:rsidP="00E616D4">
      <w:pPr>
        <w:widowControl/>
        <w:shd w:val="clear" w:color="auto" w:fill="FFFFFF"/>
        <w:spacing w:before="100" w:beforeAutospacing="1" w:after="100" w:afterAutospacing="1" w:line="360" w:lineRule="auto"/>
        <w:ind w:firstLineChars="200" w:firstLine="643"/>
        <w:jc w:val="left"/>
        <w:rPr>
          <w:rFonts w:asciiTheme="minorEastAsia" w:eastAsiaTheme="minorEastAsia" w:hAnsiTheme="minorEastAsia" w:cs="宋体"/>
          <w:b/>
          <w:bCs/>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十六</w:t>
      </w:r>
      <w:r w:rsidR="000424EB" w:rsidRPr="00E616D4">
        <w:rPr>
          <w:rFonts w:asciiTheme="minorEastAsia" w:eastAsiaTheme="minorEastAsia" w:hAnsiTheme="minorEastAsia" w:cs="宋体" w:hint="eastAsia"/>
          <w:b/>
          <w:bCs/>
          <w:color w:val="0D0D0D" w:themeColor="text1" w:themeTint="F2"/>
          <w:kern w:val="0"/>
          <w:sz w:val="32"/>
          <w:szCs w:val="32"/>
        </w:rPr>
        <w:t>、</w:t>
      </w:r>
      <w:r w:rsidR="00C74B77" w:rsidRPr="00E616D4">
        <w:rPr>
          <w:rFonts w:asciiTheme="minorEastAsia" w:eastAsiaTheme="minorEastAsia" w:hAnsiTheme="minorEastAsia" w:cs="宋体"/>
          <w:b/>
          <w:bCs/>
          <w:color w:val="0D0D0D" w:themeColor="text1" w:themeTint="F2"/>
          <w:kern w:val="0"/>
          <w:sz w:val="32"/>
          <w:szCs w:val="32"/>
        </w:rPr>
        <w:t>党的选举制度</w:t>
      </w:r>
    </w:p>
    <w:p w:rsidR="00C74B77" w:rsidRPr="00E616D4" w:rsidRDefault="00C74B77" w:rsidP="00E616D4">
      <w:pPr>
        <w:widowControl/>
        <w:shd w:val="clear" w:color="auto" w:fill="FFFFFF"/>
        <w:spacing w:before="100" w:beforeAutospacing="1" w:after="100" w:afterAutospacing="1" w:line="360" w:lineRule="auto"/>
        <w:ind w:firstLineChars="200" w:firstLine="64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由党章和有关文件规定的选举产生党的各级代表大会代表和党的各级领导机关的制度。它包括党内进行选举时必须遵循的原则、程序、方法和有关规定。党内选举要充分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w:t>
      </w:r>
      <w:r w:rsidRPr="00E616D4">
        <w:rPr>
          <w:rFonts w:asciiTheme="minorEastAsia" w:eastAsiaTheme="minorEastAsia" w:hAnsiTheme="minorEastAsia" w:cs="宋体"/>
          <w:color w:val="0D0D0D" w:themeColor="text1" w:themeTint="F2"/>
          <w:kern w:val="0"/>
          <w:sz w:val="32"/>
          <w:szCs w:val="32"/>
        </w:rPr>
        <w:lastRenderedPageBreak/>
        <w:t>举。选举人有了解候选人情况、要求改变候选人、</w:t>
      </w:r>
      <w:proofErr w:type="gramStart"/>
      <w:r w:rsidRPr="00E616D4">
        <w:rPr>
          <w:rFonts w:asciiTheme="minorEastAsia" w:eastAsiaTheme="minorEastAsia" w:hAnsiTheme="minorEastAsia" w:cs="宋体"/>
          <w:color w:val="0D0D0D" w:themeColor="text1" w:themeTint="F2"/>
          <w:kern w:val="0"/>
          <w:sz w:val="32"/>
          <w:szCs w:val="32"/>
        </w:rPr>
        <w:t>不</w:t>
      </w:r>
      <w:proofErr w:type="gramEnd"/>
      <w:r w:rsidRPr="00E616D4">
        <w:rPr>
          <w:rFonts w:asciiTheme="minorEastAsia" w:eastAsiaTheme="minorEastAsia" w:hAnsiTheme="minorEastAsia" w:cs="宋体"/>
          <w:color w:val="0D0D0D" w:themeColor="text1" w:themeTint="F2"/>
          <w:kern w:val="0"/>
          <w:sz w:val="32"/>
          <w:szCs w:val="32"/>
        </w:rPr>
        <w:t>选任何一个候选人和另选他人的权利。任何组织和个人不得以任何方式强迫选举人选举或不选举某个人。党的地方各级代表大会和基层代表大会的选举，如果发生违反党章的情况，上一级党的委员会在调查核实后，应</w:t>
      </w:r>
      <w:proofErr w:type="gramStart"/>
      <w:r w:rsidRPr="00E616D4">
        <w:rPr>
          <w:rFonts w:asciiTheme="minorEastAsia" w:eastAsiaTheme="minorEastAsia" w:hAnsiTheme="minorEastAsia" w:cs="宋体"/>
          <w:color w:val="0D0D0D" w:themeColor="text1" w:themeTint="F2"/>
          <w:kern w:val="0"/>
          <w:sz w:val="32"/>
          <w:szCs w:val="32"/>
        </w:rPr>
        <w:t>作出</w:t>
      </w:r>
      <w:proofErr w:type="gramEnd"/>
      <w:r w:rsidRPr="00E616D4">
        <w:rPr>
          <w:rFonts w:asciiTheme="minorEastAsia" w:eastAsiaTheme="minorEastAsia" w:hAnsiTheme="minorEastAsia" w:cs="宋体"/>
          <w:color w:val="0D0D0D" w:themeColor="text1" w:themeTint="F2"/>
          <w:kern w:val="0"/>
          <w:sz w:val="32"/>
          <w:szCs w:val="32"/>
        </w:rPr>
        <w:t xml:space="preserve">选举无效和采取相应措施的决定，并报再上一级党的委员会审查批准，正式宣布执行。这些规定，对于贯彻党的民主集中制，保障党员的民主权利，加强各级领导班子建设，提高党的战斗力，具有十分重要的意义。 </w:t>
      </w:r>
    </w:p>
    <w:p w:rsidR="000424EB" w:rsidRPr="00E616D4" w:rsidRDefault="00D81AB7" w:rsidP="00E616D4">
      <w:pPr>
        <w:widowControl/>
        <w:shd w:val="clear" w:color="auto" w:fill="FFFFFF"/>
        <w:spacing w:before="100" w:beforeAutospacing="1" w:after="100" w:afterAutospacing="1" w:line="360" w:lineRule="auto"/>
        <w:ind w:firstLineChars="250" w:firstLine="803"/>
        <w:jc w:val="left"/>
        <w:rPr>
          <w:rFonts w:asciiTheme="minorEastAsia" w:eastAsiaTheme="minorEastAsia" w:hAnsiTheme="minorEastAsia" w:cs="宋体"/>
          <w:b/>
          <w:bCs/>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十七</w:t>
      </w:r>
      <w:r w:rsidR="000424EB" w:rsidRPr="00E616D4">
        <w:rPr>
          <w:rFonts w:asciiTheme="minorEastAsia" w:eastAsiaTheme="minorEastAsia" w:hAnsiTheme="minorEastAsia" w:cs="宋体" w:hint="eastAsia"/>
          <w:b/>
          <w:bCs/>
          <w:color w:val="0D0D0D" w:themeColor="text1" w:themeTint="F2"/>
          <w:kern w:val="0"/>
          <w:sz w:val="32"/>
          <w:szCs w:val="32"/>
        </w:rPr>
        <w:t>、</w:t>
      </w:r>
      <w:r w:rsidR="00C74B77" w:rsidRPr="00E616D4">
        <w:rPr>
          <w:rFonts w:asciiTheme="minorEastAsia" w:eastAsiaTheme="minorEastAsia" w:hAnsiTheme="minorEastAsia" w:cs="宋体"/>
          <w:b/>
          <w:bCs/>
          <w:color w:val="0D0D0D" w:themeColor="text1" w:themeTint="F2"/>
          <w:kern w:val="0"/>
          <w:sz w:val="32"/>
          <w:szCs w:val="32"/>
        </w:rPr>
        <w:t>党内选举方式</w:t>
      </w:r>
    </w:p>
    <w:p w:rsidR="00C74B77" w:rsidRPr="00E616D4" w:rsidRDefault="00C74B77" w:rsidP="00E616D4">
      <w:pPr>
        <w:widowControl/>
        <w:shd w:val="clear" w:color="auto" w:fill="FFFFFF"/>
        <w:spacing w:before="100" w:beforeAutospacing="1" w:after="100" w:afterAutospacing="1" w:line="360" w:lineRule="auto"/>
        <w:ind w:firstLineChars="250" w:firstLine="80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 xml:space="preserve">党内选举时所采用的方法和形式。主要有直接选举、间接选举、差额选举、等额选举和预选。直接选举是指有选举权的人直接参加选举行使选举权利的选举方式；间接选举是指有选举权的人通过选出的代表进一步行使选举权利的选举方式；差额选举是指候选人多于应选人的选举；等额选举是指候选人与应选人数相等的选举；预选是指在党内选举时，为确定正式候选人而进行的选举。 </w:t>
      </w:r>
    </w:p>
    <w:p w:rsidR="000424EB" w:rsidRPr="00E616D4" w:rsidRDefault="00D81AB7" w:rsidP="00E616D4">
      <w:pPr>
        <w:widowControl/>
        <w:shd w:val="clear" w:color="auto" w:fill="FFFFFF"/>
        <w:spacing w:before="100" w:beforeAutospacing="1" w:after="100" w:afterAutospacing="1" w:line="360" w:lineRule="auto"/>
        <w:ind w:firstLineChars="200" w:firstLine="643"/>
        <w:jc w:val="left"/>
        <w:rPr>
          <w:rFonts w:asciiTheme="minorEastAsia" w:eastAsiaTheme="minorEastAsia" w:hAnsiTheme="minorEastAsia" w:cs="宋体"/>
          <w:b/>
          <w:bCs/>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十八</w:t>
      </w:r>
      <w:r w:rsidR="000424EB" w:rsidRPr="00E616D4">
        <w:rPr>
          <w:rFonts w:asciiTheme="minorEastAsia" w:eastAsiaTheme="minorEastAsia" w:hAnsiTheme="minorEastAsia" w:cs="宋体" w:hint="eastAsia"/>
          <w:b/>
          <w:bCs/>
          <w:color w:val="0D0D0D" w:themeColor="text1" w:themeTint="F2"/>
          <w:kern w:val="0"/>
          <w:sz w:val="32"/>
          <w:szCs w:val="32"/>
        </w:rPr>
        <w:t>、</w:t>
      </w:r>
      <w:r w:rsidR="00C74B77" w:rsidRPr="00E616D4">
        <w:rPr>
          <w:rFonts w:asciiTheme="minorEastAsia" w:eastAsiaTheme="minorEastAsia" w:hAnsiTheme="minorEastAsia" w:cs="宋体"/>
          <w:b/>
          <w:bCs/>
          <w:color w:val="0D0D0D" w:themeColor="text1" w:themeTint="F2"/>
          <w:kern w:val="0"/>
          <w:sz w:val="32"/>
          <w:szCs w:val="32"/>
        </w:rPr>
        <w:t>党内选举的程序</w:t>
      </w:r>
    </w:p>
    <w:p w:rsidR="00C74B77" w:rsidRPr="00E616D4" w:rsidRDefault="00C74B77" w:rsidP="00E616D4">
      <w:pPr>
        <w:widowControl/>
        <w:shd w:val="clear" w:color="auto" w:fill="FFFFFF"/>
        <w:spacing w:before="100" w:beforeAutospacing="1" w:after="100" w:afterAutospacing="1" w:line="360" w:lineRule="auto"/>
        <w:ind w:firstLineChars="200" w:firstLine="64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党内选举的具体规则和实际工作步骤。主要包括：选举单位的划分、候选</w:t>
      </w:r>
      <w:r w:rsidR="000424EB" w:rsidRPr="00E616D4">
        <w:rPr>
          <w:rFonts w:asciiTheme="minorEastAsia" w:eastAsiaTheme="minorEastAsia" w:hAnsiTheme="minorEastAsia" w:cs="宋体" w:hint="eastAsia"/>
          <w:color w:val="0D0D0D" w:themeColor="text1" w:themeTint="F2"/>
          <w:kern w:val="0"/>
          <w:sz w:val="32"/>
          <w:szCs w:val="32"/>
        </w:rPr>
        <w:t xml:space="preserve"> </w:t>
      </w:r>
      <w:r w:rsidRPr="00E616D4">
        <w:rPr>
          <w:rFonts w:asciiTheme="minorEastAsia" w:eastAsiaTheme="minorEastAsia" w:hAnsiTheme="minorEastAsia" w:cs="宋体"/>
          <w:color w:val="0D0D0D" w:themeColor="text1" w:themeTint="F2"/>
          <w:kern w:val="0"/>
          <w:sz w:val="32"/>
          <w:szCs w:val="32"/>
        </w:rPr>
        <w:t>酝酿提名、产生候选人、介绍候选人情</w:t>
      </w:r>
      <w:r w:rsidRPr="00E616D4">
        <w:rPr>
          <w:rFonts w:asciiTheme="minorEastAsia" w:eastAsiaTheme="minorEastAsia" w:hAnsiTheme="minorEastAsia" w:cs="宋体"/>
          <w:color w:val="0D0D0D" w:themeColor="text1" w:themeTint="F2"/>
          <w:kern w:val="0"/>
          <w:sz w:val="32"/>
          <w:szCs w:val="32"/>
        </w:rPr>
        <w:lastRenderedPageBreak/>
        <w:t xml:space="preserve">况、规定投票方式和当选计票方法、进行选举、公布选举结果和确定当选人等。上述各个程序，不是党内所有选举工作都必须完全采用的程序。如党代会或党员大会的选举程序一般是：宣布应到会人数、实到会人数、缺席人数，并说明会议是否有效；宣布选举内容并由大会举手通过选举办法；举手表决通过总监票人、监票人；检查票箱，核实人数，领取、清点、分发选票；说明填写选票的注意事项后，填写选票；宣布投票顺序和进行投票；宣布清点投票和选举是否有效；进行计票；由总监票人或监票人宣布选举结果，由大会主持人宣布当选人名单。健全选举程序，认真按选举程序办事，有利于防止选举过程中发生错乱现象，保证选举工作的顺利进行。 </w:t>
      </w:r>
    </w:p>
    <w:p w:rsidR="00C74B77" w:rsidRPr="00E616D4" w:rsidRDefault="00C75C89" w:rsidP="00E616D4">
      <w:pPr>
        <w:widowControl/>
        <w:shd w:val="clear" w:color="auto" w:fill="FFFFFF"/>
        <w:spacing w:before="100" w:beforeAutospacing="1" w:after="100" w:afterAutospacing="1" w:line="360" w:lineRule="auto"/>
        <w:jc w:val="left"/>
        <w:rPr>
          <w:rFonts w:asciiTheme="minorEastAsia" w:eastAsiaTheme="minorEastAsia" w:hAnsiTheme="minorEastAsia" w:cs="宋体"/>
          <w:b/>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 xml:space="preserve"> </w:t>
      </w:r>
      <w:r w:rsidR="000424EB" w:rsidRPr="00E616D4">
        <w:rPr>
          <w:rFonts w:asciiTheme="minorEastAsia" w:eastAsiaTheme="minorEastAsia" w:hAnsiTheme="minorEastAsia" w:cs="宋体" w:hint="eastAsia"/>
          <w:color w:val="0D0D0D" w:themeColor="text1" w:themeTint="F2"/>
          <w:kern w:val="0"/>
          <w:sz w:val="32"/>
          <w:szCs w:val="32"/>
        </w:rPr>
        <w:t xml:space="preserve">   </w:t>
      </w:r>
      <w:r w:rsidR="00D81AB7" w:rsidRPr="00E616D4">
        <w:rPr>
          <w:rFonts w:asciiTheme="minorEastAsia" w:eastAsiaTheme="minorEastAsia" w:hAnsiTheme="minorEastAsia" w:cs="宋体" w:hint="eastAsia"/>
          <w:b/>
          <w:bCs/>
          <w:color w:val="0D0D0D" w:themeColor="text1" w:themeTint="F2"/>
          <w:kern w:val="0"/>
          <w:sz w:val="32"/>
          <w:szCs w:val="32"/>
        </w:rPr>
        <w:t>十九</w:t>
      </w:r>
      <w:r w:rsidR="000424EB" w:rsidRPr="00E616D4">
        <w:rPr>
          <w:rFonts w:asciiTheme="minorEastAsia" w:eastAsiaTheme="minorEastAsia" w:hAnsiTheme="minorEastAsia" w:cs="宋体" w:hint="eastAsia"/>
          <w:b/>
          <w:bCs/>
          <w:color w:val="0D0D0D" w:themeColor="text1" w:themeTint="F2"/>
          <w:kern w:val="0"/>
          <w:sz w:val="32"/>
          <w:szCs w:val="32"/>
        </w:rPr>
        <w:t>、</w:t>
      </w:r>
      <w:r w:rsidR="00C74B77" w:rsidRPr="00E616D4">
        <w:rPr>
          <w:rFonts w:asciiTheme="minorEastAsia" w:eastAsiaTheme="minorEastAsia" w:hAnsiTheme="minorEastAsia" w:cs="宋体" w:hint="eastAsia"/>
          <w:b/>
          <w:color w:val="0D0D0D" w:themeColor="text1" w:themeTint="F2"/>
          <w:kern w:val="0"/>
          <w:sz w:val="32"/>
          <w:szCs w:val="32"/>
        </w:rPr>
        <w:t>中国共产党党员的义务</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中国共产党党员是中国工人阶级的有共产主义觉悟的先锋战士。 党章规定，党员必须履行下列义务：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一）认真学习马克思列宁主义、毛泽东思想、邓小平理论和“三个代表”重要思想，学习科学发展观，学习党的路线、方针、政策和决议，学习党的基本知识，学习科学、文化、法律和业务知识，努力提高为人民服务的本领。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（二）贯彻执行党的基本路线和各项方针、政策，带头参加改革开放和社会主义现代化建设，带动群众为经济发展和</w:t>
      </w:r>
      <w:r w:rsidRPr="00E616D4">
        <w:rPr>
          <w:rFonts w:asciiTheme="minorEastAsia" w:eastAsiaTheme="minorEastAsia" w:hAnsiTheme="minorEastAsia" w:hint="eastAsia"/>
          <w:color w:val="0D0D0D" w:themeColor="text1" w:themeTint="F2"/>
          <w:sz w:val="32"/>
          <w:szCs w:val="32"/>
          <w:shd w:val="clear" w:color="auto" w:fill="FFFFFF"/>
        </w:rPr>
        <w:lastRenderedPageBreak/>
        <w:t>社会进步艰苦奋斗，在生产、工作、学习和社会生活中起先锋模范作用。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（三）坚持党和人民的利益高于一切，个人利益服从党和人民的利益，吃苦在前，享受在后，克己奉公，多做贡献。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（四）自觉遵守党的纪律，模范遵守国家的法律法规，严格保守党和国家的秘密，执行党的决定，服从组织分配，积极完成党的任务。</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（五）维护党的团结和统一，对党忠诚老实，言行一致，坚决反对一切派别组织和小集团活动，反对阳奉阴违的两面派行为和一切阴谋诡计。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（六）切实开展批评和自我批评，勇于揭露和纠正工作中的缺点、错误，坚决同消极腐败现象作斗争。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（七）密切联系群众，向群众宣传党的主张，遇事同群众商量，及时向党反映群众的意见和要求，维护群众的正当利益。 </w:t>
      </w:r>
    </w:p>
    <w:p w:rsidR="004D5007" w:rsidRPr="00E616D4" w:rsidRDefault="004D5007" w:rsidP="00E616D4">
      <w:pPr>
        <w:pStyle w:val="p"/>
        <w:shd w:val="clear" w:color="auto" w:fill="FFFFFF"/>
        <w:spacing w:before="0" w:beforeAutospacing="0" w:after="0" w:afterAutospacing="0" w:line="360" w:lineRule="auto"/>
        <w:ind w:firstLine="420"/>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hint="eastAsia"/>
          <w:color w:val="0D0D0D" w:themeColor="text1" w:themeTint="F2"/>
          <w:sz w:val="32"/>
          <w:szCs w:val="32"/>
          <w:shd w:val="clear" w:color="auto" w:fill="FFFFFF"/>
        </w:rPr>
        <w:t>（八）发扬社会主义新风尚，带头实践社会主义荣辱观，提倡共产主义道德，为了保护国家和人民的利益，在一切困难和危险的时刻挺身而出，英勇斗争，不怕牺牲。</w:t>
      </w:r>
    </w:p>
    <w:p w:rsidR="00C74B77" w:rsidRPr="00E616D4" w:rsidRDefault="00D81AB7" w:rsidP="00E616D4">
      <w:pPr>
        <w:widowControl/>
        <w:shd w:val="clear" w:color="auto" w:fill="FFFFFF"/>
        <w:spacing w:before="100" w:beforeAutospacing="1" w:after="100" w:afterAutospacing="1" w:line="360" w:lineRule="auto"/>
        <w:ind w:firstLineChars="100" w:firstLine="321"/>
        <w:outlineLvl w:val="2"/>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w:t>
      </w:r>
      <w:r w:rsidR="000424EB" w:rsidRPr="00E616D4">
        <w:rPr>
          <w:rFonts w:asciiTheme="minorEastAsia" w:eastAsiaTheme="minorEastAsia" w:hAnsiTheme="minorEastAsia" w:cs="宋体" w:hint="eastAsia"/>
          <w:b/>
          <w:bCs/>
          <w:color w:val="0D0D0D" w:themeColor="text1" w:themeTint="F2"/>
          <w:kern w:val="0"/>
          <w:sz w:val="32"/>
          <w:szCs w:val="32"/>
        </w:rPr>
        <w:t>、</w:t>
      </w:r>
      <w:r w:rsidR="00C74B77" w:rsidRPr="00E616D4">
        <w:rPr>
          <w:rFonts w:asciiTheme="minorEastAsia" w:eastAsiaTheme="minorEastAsia" w:hAnsiTheme="minorEastAsia" w:cs="宋体" w:hint="eastAsia"/>
          <w:b/>
          <w:color w:val="0D0D0D" w:themeColor="text1" w:themeTint="F2"/>
          <w:kern w:val="0"/>
          <w:sz w:val="32"/>
          <w:szCs w:val="32"/>
        </w:rPr>
        <w:t>中国共产党党员的权利</w:t>
      </w:r>
    </w:p>
    <w:p w:rsidR="00C74B77" w:rsidRPr="00E616D4" w:rsidRDefault="00C74B77" w:rsidP="00E616D4">
      <w:pPr>
        <w:widowControl/>
        <w:shd w:val="clear" w:color="auto" w:fill="FFFFFF"/>
        <w:spacing w:line="360" w:lineRule="auto"/>
        <w:ind w:firstLineChars="150" w:firstLine="48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指党员依照党章规定所享有的权利。党章规定，党员享有下列权利：</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lastRenderedPageBreak/>
        <w:t xml:space="preserve">　　(1)参加党的有关会议，阅读党的有关文件，接受党的教育和培训。</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(2)在党的会议上和党报党刊上，参加关于党的政策问题的讨论。</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(3)对党的工作提出建议和倡议。</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(4)在党的会议上有根据地批评党的任何组织和任何党员，向党负责地揭发、检举党的任何组织和任何党员违法乱纪的事实，要求处分违法乱纪的党员，要求罢免或撤换不称职的干部。</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(5)行使表决权、选举权，有被选举权。</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(6)在党组织讨论决定对党员的党纪处分或</w:t>
      </w:r>
      <w:proofErr w:type="gramStart"/>
      <w:r w:rsidRPr="00E616D4">
        <w:rPr>
          <w:rFonts w:asciiTheme="minorEastAsia" w:eastAsiaTheme="minorEastAsia" w:hAnsiTheme="minorEastAsia" w:cs="宋体" w:hint="eastAsia"/>
          <w:color w:val="0D0D0D" w:themeColor="text1" w:themeTint="F2"/>
          <w:kern w:val="0"/>
          <w:sz w:val="32"/>
          <w:szCs w:val="32"/>
          <w:shd w:val="clear" w:color="auto" w:fill="FFFFFF"/>
        </w:rPr>
        <w:t>作出</w:t>
      </w:r>
      <w:proofErr w:type="gramEnd"/>
      <w:r w:rsidRPr="00E616D4">
        <w:rPr>
          <w:rFonts w:asciiTheme="minorEastAsia" w:eastAsiaTheme="minorEastAsia" w:hAnsiTheme="minorEastAsia" w:cs="宋体" w:hint="eastAsia"/>
          <w:color w:val="0D0D0D" w:themeColor="text1" w:themeTint="F2"/>
          <w:kern w:val="0"/>
          <w:sz w:val="32"/>
          <w:szCs w:val="32"/>
          <w:shd w:val="clear" w:color="auto" w:fill="FFFFFF"/>
        </w:rPr>
        <w:t>鉴定时，本人有权参加和进行申辩。其他党员可以为他作证和辩护。</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(7)对党的决议和政策如有不同意见，在坚决执行的前提下，可以声明保留，并且可以把自己的意见向党的上级组织直至中央提出。</w:t>
      </w:r>
    </w:p>
    <w:p w:rsidR="00C74B77" w:rsidRPr="00E616D4" w:rsidRDefault="00C74B77" w:rsidP="00E616D4">
      <w:pPr>
        <w:widowControl/>
        <w:shd w:val="clear" w:color="auto" w:fill="FFFFFF"/>
        <w:spacing w:line="360" w:lineRule="auto"/>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color w:val="0D0D0D" w:themeColor="text1" w:themeTint="F2"/>
          <w:kern w:val="0"/>
          <w:sz w:val="32"/>
          <w:szCs w:val="32"/>
          <w:shd w:val="clear" w:color="auto" w:fill="FFFFFF"/>
        </w:rPr>
        <w:t xml:space="preserve">　　(8)向党的上级组织直至中央提出请求、申诉和控告，并要求有关组织给以负责的答复。</w:t>
      </w:r>
    </w:p>
    <w:p w:rsidR="005F1FED" w:rsidRPr="00E616D4" w:rsidRDefault="00C74B77" w:rsidP="00E616D4">
      <w:pPr>
        <w:widowControl/>
        <w:shd w:val="clear" w:color="auto" w:fill="FFFFFF"/>
        <w:spacing w:line="360" w:lineRule="auto"/>
        <w:ind w:firstLine="585"/>
        <w:jc w:val="left"/>
        <w:rPr>
          <w:rFonts w:asciiTheme="minorEastAsia" w:eastAsiaTheme="minorEastAsia" w:hAnsiTheme="minorEastAsia" w:cs="宋体"/>
          <w:color w:val="0D0D0D" w:themeColor="text1" w:themeTint="F2"/>
          <w:kern w:val="0"/>
          <w:sz w:val="32"/>
          <w:szCs w:val="32"/>
          <w:shd w:val="clear" w:color="auto" w:fill="FFFFFF"/>
        </w:rPr>
      </w:pPr>
      <w:r w:rsidRPr="00E616D4">
        <w:rPr>
          <w:rFonts w:asciiTheme="minorEastAsia" w:eastAsiaTheme="minorEastAsia" w:hAnsiTheme="minorEastAsia" w:cs="宋体" w:hint="eastAsia"/>
          <w:color w:val="0D0D0D" w:themeColor="text1" w:themeTint="F2"/>
          <w:kern w:val="0"/>
          <w:sz w:val="32"/>
          <w:szCs w:val="32"/>
          <w:shd w:val="clear" w:color="auto" w:fill="FFFFFF"/>
        </w:rPr>
        <w:t>党的任何一级组织直至中央都无权剥夺党员的上述权利。</w:t>
      </w:r>
    </w:p>
    <w:p w:rsidR="005F1FED" w:rsidRPr="00E616D4" w:rsidRDefault="005F1FED" w:rsidP="00E616D4">
      <w:pPr>
        <w:widowControl/>
        <w:spacing w:line="360" w:lineRule="auto"/>
        <w:ind w:firstLine="63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二十一、</w:t>
      </w:r>
      <w:r w:rsidRPr="00E616D4">
        <w:rPr>
          <w:rFonts w:asciiTheme="minorEastAsia" w:eastAsiaTheme="minorEastAsia" w:hAnsiTheme="minorEastAsia" w:cs="宋体"/>
          <w:b/>
          <w:bCs/>
          <w:color w:val="0D0D0D" w:themeColor="text1" w:themeTint="F2"/>
          <w:kern w:val="0"/>
          <w:sz w:val="32"/>
          <w:szCs w:val="32"/>
        </w:rPr>
        <w:t>党代表大会选举的程序</w:t>
      </w:r>
    </w:p>
    <w:p w:rsidR="005F1FED" w:rsidRPr="00E616D4" w:rsidRDefault="005F1FED" w:rsidP="00E616D4">
      <w:pPr>
        <w:widowControl/>
        <w:spacing w:line="360" w:lineRule="auto"/>
        <w:ind w:firstLine="549"/>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召开党代表大会进行选举，一般程序是：</w:t>
      </w:r>
    </w:p>
    <w:p w:rsidR="005F1FED" w:rsidRPr="00E616D4" w:rsidRDefault="005F1FED" w:rsidP="00E616D4">
      <w:pPr>
        <w:widowControl/>
        <w:spacing w:line="360" w:lineRule="auto"/>
        <w:ind w:firstLine="549"/>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lastRenderedPageBreak/>
        <w:t>⑴清点到会代表人数。大会执行主席向大会报告应参加大会的代表人数和实际参加大会的代表人数。在确认有选举权的到会人数符合规定人数后，即可进行选举；</w:t>
      </w:r>
    </w:p>
    <w:p w:rsidR="005F1FED" w:rsidRPr="00E616D4" w:rsidRDefault="005F1FED" w:rsidP="00E616D4">
      <w:pPr>
        <w:widowControl/>
        <w:spacing w:line="360" w:lineRule="auto"/>
        <w:ind w:firstLine="549"/>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⑵通过大会选举办法；</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⑶通过大会总监票人（副总监票人）、监票人名单，宣布大会计票人（总计票人）名单；</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⑷宣布下届党的委员会（候补委员）、纪律检查委员会委员名额和候选人名单；</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⑸监票人当场检查票箱，计票人分发选票。大会执行主席说明填写选票的注意事项（也可由大会工作人员宣读）；</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⑹选举人填写选票，并在工作人员引导下进行投票；</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(7)监、计票人清点选票，确认选举是否有效；</w:t>
      </w:r>
    </w:p>
    <w:p w:rsidR="005F1FED" w:rsidRPr="00E616D4" w:rsidRDefault="005F1FED" w:rsidP="00E616D4">
      <w:pPr>
        <w:widowControl/>
        <w:spacing w:line="360" w:lineRule="auto"/>
        <w:ind w:firstLine="555"/>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(8)计票人在监票人监督下计票；</w:t>
      </w:r>
    </w:p>
    <w:p w:rsidR="005F1FED" w:rsidRPr="00E616D4" w:rsidRDefault="005F1FED" w:rsidP="00E616D4">
      <w:pPr>
        <w:widowControl/>
        <w:spacing w:line="360" w:lineRule="auto"/>
        <w:ind w:firstLine="555"/>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(9)报告被选举人得票情况。进行预选的，由总监票人向主席团报告；进行正式选举的，由总监票人向主席团和大会报告，并由大会执行主席向大会宣布当选人名单。</w:t>
      </w:r>
    </w:p>
    <w:p w:rsidR="005F1FED" w:rsidRPr="00E616D4" w:rsidRDefault="005F1FED" w:rsidP="00E616D4">
      <w:pPr>
        <w:widowControl/>
        <w:spacing w:line="360" w:lineRule="auto"/>
        <w:ind w:firstLine="63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二十二、</w:t>
      </w:r>
      <w:r w:rsidRPr="00E616D4">
        <w:rPr>
          <w:rFonts w:asciiTheme="minorEastAsia" w:eastAsiaTheme="minorEastAsia" w:hAnsiTheme="minorEastAsia" w:cs="宋体"/>
          <w:b/>
          <w:bCs/>
          <w:color w:val="0D0D0D" w:themeColor="text1" w:themeTint="F2"/>
          <w:kern w:val="0"/>
          <w:sz w:val="32"/>
          <w:szCs w:val="32"/>
        </w:rPr>
        <w:t>党的地方各级代表大会和基层代表大会选举时参加选举人数的要求</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根据《中国共产党地方组织选举工作条例》规定，党的地方各级代表大会选举时，参加选举的人数超过应到会的人数的半数，方能进行选举。</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lastRenderedPageBreak/>
        <w:t>根据《中国共产党基层组织选举工作暂行条例》规定，党的基层代表大会进行选举时，有选举权的到会人数超过应到会人数的五分之四，方能进行选举。</w:t>
      </w:r>
    </w:p>
    <w:p w:rsidR="005F1FED" w:rsidRPr="00E616D4" w:rsidRDefault="005F1FED" w:rsidP="00E616D4">
      <w:pPr>
        <w:widowControl/>
        <w:spacing w:line="360" w:lineRule="auto"/>
        <w:ind w:firstLine="63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二十三、</w:t>
      </w:r>
      <w:r w:rsidRPr="00E616D4">
        <w:rPr>
          <w:rFonts w:asciiTheme="minorEastAsia" w:eastAsiaTheme="minorEastAsia" w:hAnsiTheme="minorEastAsia" w:cs="宋体"/>
          <w:b/>
          <w:bCs/>
          <w:color w:val="0D0D0D" w:themeColor="text1" w:themeTint="F2"/>
          <w:kern w:val="0"/>
          <w:sz w:val="32"/>
          <w:szCs w:val="32"/>
        </w:rPr>
        <w:t>党的基层委员会和纪律检查委员会第一次全体会议选举时参加选举人数的要求</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根据《中国共产党基层组织选举工作暂行条例》规定，党的基层委员会和纪律检查委员会第一次全体会议进行选举时，有选举权的到会人数超过应到会人数的五分之四，会议有效。</w:t>
      </w:r>
    </w:p>
    <w:p w:rsidR="005F1FED" w:rsidRPr="00E616D4" w:rsidRDefault="005F1FED" w:rsidP="00E616D4">
      <w:pPr>
        <w:spacing w:line="360" w:lineRule="auto"/>
        <w:ind w:firstLine="630"/>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二十四、</w:t>
      </w:r>
      <w:r w:rsidRPr="00E616D4">
        <w:rPr>
          <w:rFonts w:asciiTheme="minorEastAsia" w:eastAsiaTheme="minorEastAsia" w:hAnsiTheme="minorEastAsia" w:cs="宋体"/>
          <w:b/>
          <w:bCs/>
          <w:color w:val="0D0D0D" w:themeColor="text1" w:themeTint="F2"/>
          <w:kern w:val="0"/>
          <w:sz w:val="32"/>
          <w:szCs w:val="32"/>
        </w:rPr>
        <w:t>选票上候选人姓名的排列原则</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根据规定，党的地方和基层组织进行选举时，代表、委员、候补委员、常务委员会委员，党的基层委员会和纪律检查委员会书记、副书记的候选人，按姓氏笔画排列，党的地方各级委员会书记、副书记候选人按上级党委批准的顺序排列。选票上的候选人名单按姓氏笔画排列，实践证明简便易行。这样做，有利于充分发扬民主，保障选举人和被选举人的民主权利。地方党的委员会书记、副书记候选人的排列顺序的规定，是考虑到地方党内选举的特殊性，这样做实践证明也是适当的。</w:t>
      </w:r>
    </w:p>
    <w:p w:rsidR="005F1FED" w:rsidRPr="00E616D4" w:rsidRDefault="005F1FED" w:rsidP="00E616D4">
      <w:pPr>
        <w:widowControl/>
        <w:spacing w:line="360" w:lineRule="auto"/>
        <w:ind w:firstLine="63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hint="eastAsia"/>
          <w:b/>
          <w:bCs/>
          <w:color w:val="0D0D0D" w:themeColor="text1" w:themeTint="F2"/>
          <w:kern w:val="0"/>
          <w:sz w:val="32"/>
          <w:szCs w:val="32"/>
        </w:rPr>
        <w:t>二十五、</w:t>
      </w:r>
      <w:r w:rsidRPr="00E616D4">
        <w:rPr>
          <w:rFonts w:asciiTheme="minorEastAsia" w:eastAsiaTheme="minorEastAsia" w:hAnsiTheme="minorEastAsia" w:cs="宋体"/>
          <w:b/>
          <w:bCs/>
          <w:color w:val="0D0D0D" w:themeColor="text1" w:themeTint="F2"/>
          <w:kern w:val="0"/>
          <w:sz w:val="32"/>
          <w:szCs w:val="32"/>
        </w:rPr>
        <w:t>确认选举是否有效的基本原则</w:t>
      </w:r>
    </w:p>
    <w:p w:rsidR="005F1FED" w:rsidRPr="00E616D4" w:rsidRDefault="005F1FED" w:rsidP="00E616D4">
      <w:pPr>
        <w:widowControl/>
        <w:spacing w:line="360" w:lineRule="auto"/>
        <w:ind w:firstLine="560"/>
        <w:jc w:val="left"/>
        <w:rPr>
          <w:rFonts w:asciiTheme="minorEastAsia" w:eastAsiaTheme="minorEastAsia" w:hAnsiTheme="minorEastAsia" w:cs="宋体"/>
          <w:color w:val="0D0D0D" w:themeColor="text1" w:themeTint="F2"/>
          <w:kern w:val="0"/>
          <w:sz w:val="32"/>
          <w:szCs w:val="32"/>
        </w:rPr>
      </w:pPr>
      <w:r w:rsidRPr="00E616D4">
        <w:rPr>
          <w:rFonts w:asciiTheme="minorEastAsia" w:eastAsiaTheme="minorEastAsia" w:hAnsiTheme="minorEastAsia" w:cs="宋体"/>
          <w:color w:val="0D0D0D" w:themeColor="text1" w:themeTint="F2"/>
          <w:kern w:val="0"/>
          <w:sz w:val="32"/>
          <w:szCs w:val="32"/>
        </w:rPr>
        <w:t>确认选举是否有效的基本原则主要有两条：一是清理核实收回的选票是否等于或少于发出的选票。党内选举实行一</w:t>
      </w:r>
      <w:r w:rsidRPr="00E616D4">
        <w:rPr>
          <w:rFonts w:asciiTheme="minorEastAsia" w:eastAsiaTheme="minorEastAsia" w:hAnsiTheme="minorEastAsia" w:cs="宋体"/>
          <w:color w:val="0D0D0D" w:themeColor="text1" w:themeTint="F2"/>
          <w:kern w:val="0"/>
          <w:sz w:val="32"/>
          <w:szCs w:val="32"/>
        </w:rPr>
        <w:lastRenderedPageBreak/>
        <w:t>人一票制，发出的选票要与实到会有选举权的人数相等，不相等的要立即查明原因，进行纠正；选举收回的选票，等于发出的选票，选举当然有效。如果收回的选票少于发出的选票，说明有的选举人放弃了自己的选举权利，这是允许的，也是有效的。如果收回的选票多于发出的选票，说明选举工作有差错，可能有人多投了选票，也可能有人作弊。在这种不正常情况下，无法确认哪些是无效票，所以只能认定选举无效。二是检查选举中有无违反党章和有关选举条例规定的行为。如果发生违反党章和有关选举条例的情况，应按规定程序</w:t>
      </w:r>
      <w:proofErr w:type="gramStart"/>
      <w:r w:rsidRPr="00E616D4">
        <w:rPr>
          <w:rFonts w:asciiTheme="minorEastAsia" w:eastAsiaTheme="minorEastAsia" w:hAnsiTheme="minorEastAsia" w:cs="宋体"/>
          <w:color w:val="0D0D0D" w:themeColor="text1" w:themeTint="F2"/>
          <w:kern w:val="0"/>
          <w:sz w:val="32"/>
          <w:szCs w:val="32"/>
        </w:rPr>
        <w:t>作出</w:t>
      </w:r>
      <w:proofErr w:type="gramEnd"/>
      <w:r w:rsidRPr="00E616D4">
        <w:rPr>
          <w:rFonts w:asciiTheme="minorEastAsia" w:eastAsiaTheme="minorEastAsia" w:hAnsiTheme="minorEastAsia" w:cs="宋体"/>
          <w:color w:val="0D0D0D" w:themeColor="text1" w:themeTint="F2"/>
          <w:kern w:val="0"/>
          <w:sz w:val="32"/>
          <w:szCs w:val="32"/>
        </w:rPr>
        <w:t>相应处理，直至宣布选举无效。</w:t>
      </w:r>
    </w:p>
    <w:p w:rsidR="004D5007" w:rsidRPr="00E616D4" w:rsidRDefault="004D5007" w:rsidP="00E616D4">
      <w:pPr>
        <w:shd w:val="clear" w:color="auto" w:fill="FFFFFF"/>
        <w:spacing w:before="100" w:beforeAutospacing="1" w:after="100" w:afterAutospacing="1" w:line="360" w:lineRule="auto"/>
        <w:jc w:val="center"/>
        <w:outlineLvl w:val="2"/>
        <w:rPr>
          <w:rFonts w:asciiTheme="minorEastAsia" w:eastAsiaTheme="minorEastAsia" w:hAnsiTheme="minorEastAsia"/>
          <w:color w:val="0D0D0D" w:themeColor="text1" w:themeTint="F2"/>
          <w:sz w:val="32"/>
          <w:szCs w:val="32"/>
        </w:rPr>
      </w:pPr>
      <w:r w:rsidRPr="00E616D4">
        <w:rPr>
          <w:rFonts w:asciiTheme="minorEastAsia" w:eastAsiaTheme="minorEastAsia" w:hAnsiTheme="minorEastAsia" w:cs="宋体"/>
          <w:color w:val="0D0D0D" w:themeColor="text1" w:themeTint="F2"/>
          <w:kern w:val="0"/>
          <w:sz w:val="32"/>
          <w:szCs w:val="32"/>
        </w:rPr>
        <w:t> </w:t>
      </w:r>
    </w:p>
    <w:p w:rsidR="004D5007" w:rsidRPr="00E616D4" w:rsidRDefault="004D5007" w:rsidP="00E616D4">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32"/>
          <w:szCs w:val="32"/>
        </w:rPr>
      </w:pPr>
    </w:p>
    <w:p w:rsidR="00C74B77" w:rsidRPr="00E616D4" w:rsidRDefault="00C74B77" w:rsidP="00E616D4">
      <w:pPr>
        <w:widowControl/>
        <w:spacing w:after="150" w:line="360" w:lineRule="auto"/>
        <w:jc w:val="center"/>
        <w:outlineLvl w:val="1"/>
        <w:rPr>
          <w:rFonts w:asciiTheme="minorEastAsia" w:eastAsiaTheme="minorEastAsia" w:hAnsiTheme="minorEastAsia" w:cs="宋体"/>
          <w:b/>
          <w:bCs/>
          <w:color w:val="0D0D0D" w:themeColor="text1" w:themeTint="F2"/>
          <w:kern w:val="36"/>
          <w:sz w:val="32"/>
          <w:szCs w:val="32"/>
        </w:rPr>
      </w:pPr>
    </w:p>
    <w:p w:rsidR="00D81AB7" w:rsidRPr="00E616D4" w:rsidRDefault="00D81AB7" w:rsidP="00E616D4">
      <w:pPr>
        <w:widowControl/>
        <w:spacing w:after="150" w:line="360" w:lineRule="auto"/>
        <w:outlineLvl w:val="1"/>
        <w:rPr>
          <w:rFonts w:asciiTheme="minorEastAsia" w:eastAsiaTheme="minorEastAsia" w:hAnsiTheme="minorEastAsia" w:cs="宋体"/>
          <w:b/>
          <w:bCs/>
          <w:color w:val="0D0D0D" w:themeColor="text1" w:themeTint="F2"/>
          <w:kern w:val="36"/>
          <w:sz w:val="32"/>
          <w:szCs w:val="32"/>
        </w:rPr>
      </w:pPr>
    </w:p>
    <w:p w:rsidR="00D81AB7" w:rsidRPr="00E616D4" w:rsidRDefault="00D81AB7" w:rsidP="00E616D4">
      <w:pPr>
        <w:widowControl/>
        <w:spacing w:after="150" w:line="360" w:lineRule="auto"/>
        <w:jc w:val="center"/>
        <w:outlineLvl w:val="1"/>
        <w:rPr>
          <w:rFonts w:asciiTheme="minorEastAsia" w:eastAsiaTheme="minorEastAsia" w:hAnsiTheme="minorEastAsia" w:cs="宋体"/>
          <w:b/>
          <w:bCs/>
          <w:color w:val="0D0D0D" w:themeColor="text1" w:themeTint="F2"/>
          <w:kern w:val="36"/>
          <w:sz w:val="32"/>
          <w:szCs w:val="32"/>
        </w:rPr>
      </w:pPr>
    </w:p>
    <w:p w:rsidR="00E616D4" w:rsidRDefault="00E616D4" w:rsidP="00EC17DD">
      <w:pPr>
        <w:widowControl/>
        <w:spacing w:after="150" w:line="432" w:lineRule="auto"/>
        <w:jc w:val="center"/>
        <w:outlineLvl w:val="1"/>
        <w:rPr>
          <w:rFonts w:ascii="宋体" w:hAnsi="宋体" w:cs="宋体"/>
          <w:b/>
          <w:bCs/>
          <w:color w:val="000000"/>
          <w:kern w:val="36"/>
          <w:sz w:val="36"/>
          <w:szCs w:val="36"/>
        </w:rPr>
      </w:pPr>
    </w:p>
    <w:p w:rsidR="00E616D4" w:rsidRDefault="00E616D4" w:rsidP="00EC17DD">
      <w:pPr>
        <w:widowControl/>
        <w:spacing w:after="150" w:line="432" w:lineRule="auto"/>
        <w:jc w:val="center"/>
        <w:outlineLvl w:val="1"/>
        <w:rPr>
          <w:rFonts w:ascii="宋体" w:hAnsi="宋体" w:cs="宋体"/>
          <w:b/>
          <w:bCs/>
          <w:color w:val="000000"/>
          <w:kern w:val="36"/>
          <w:sz w:val="36"/>
          <w:szCs w:val="36"/>
        </w:rPr>
      </w:pPr>
    </w:p>
    <w:p w:rsidR="00E616D4" w:rsidRDefault="00E616D4" w:rsidP="00EC17DD">
      <w:pPr>
        <w:widowControl/>
        <w:spacing w:after="150" w:line="432" w:lineRule="auto"/>
        <w:jc w:val="center"/>
        <w:outlineLvl w:val="1"/>
        <w:rPr>
          <w:rFonts w:ascii="宋体" w:hAnsi="宋体" w:cs="宋体"/>
          <w:b/>
          <w:bCs/>
          <w:color w:val="000000"/>
          <w:kern w:val="36"/>
          <w:sz w:val="36"/>
          <w:szCs w:val="36"/>
        </w:rPr>
      </w:pPr>
    </w:p>
    <w:p w:rsidR="00E616D4" w:rsidRDefault="00E616D4" w:rsidP="00EC17DD">
      <w:pPr>
        <w:widowControl/>
        <w:spacing w:after="150" w:line="432" w:lineRule="auto"/>
        <w:jc w:val="center"/>
        <w:outlineLvl w:val="1"/>
        <w:rPr>
          <w:rFonts w:ascii="宋体" w:hAnsi="宋体" w:cs="宋体"/>
          <w:b/>
          <w:bCs/>
          <w:color w:val="000000"/>
          <w:kern w:val="36"/>
          <w:sz w:val="36"/>
          <w:szCs w:val="36"/>
        </w:rPr>
      </w:pPr>
    </w:p>
    <w:p w:rsidR="00B546A4" w:rsidRDefault="00B546A4" w:rsidP="00EC17DD">
      <w:pPr>
        <w:widowControl/>
        <w:spacing w:after="150" w:line="432" w:lineRule="auto"/>
        <w:jc w:val="center"/>
        <w:outlineLvl w:val="1"/>
        <w:rPr>
          <w:rFonts w:ascii="黑体" w:eastAsia="黑体" w:hAnsi="宋体" w:cs="宋体"/>
          <w:b/>
          <w:bCs/>
          <w:color w:val="FF0000"/>
          <w:kern w:val="36"/>
          <w:sz w:val="36"/>
          <w:szCs w:val="36"/>
        </w:rPr>
      </w:pPr>
      <w:r w:rsidRPr="00B546A4">
        <w:rPr>
          <w:rFonts w:ascii="黑体" w:eastAsia="黑体" w:hAnsi="宋体" w:cs="宋体" w:hint="eastAsia"/>
          <w:b/>
          <w:bCs/>
          <w:color w:val="FF0000"/>
          <w:kern w:val="36"/>
          <w:sz w:val="36"/>
          <w:szCs w:val="36"/>
        </w:rPr>
        <w:lastRenderedPageBreak/>
        <w:t>党的重要文件选编</w:t>
      </w:r>
    </w:p>
    <w:p w:rsidR="00B546A4" w:rsidRPr="00B546A4" w:rsidRDefault="00B546A4" w:rsidP="00EC17DD">
      <w:pPr>
        <w:widowControl/>
        <w:spacing w:after="150" w:line="432" w:lineRule="auto"/>
        <w:jc w:val="center"/>
        <w:outlineLvl w:val="1"/>
        <w:rPr>
          <w:rFonts w:ascii="黑体" w:eastAsia="黑体" w:hAnsi="宋体" w:cs="宋体"/>
          <w:b/>
          <w:bCs/>
          <w:color w:val="FF0000"/>
          <w:kern w:val="36"/>
          <w:sz w:val="36"/>
          <w:szCs w:val="36"/>
        </w:rPr>
      </w:pPr>
    </w:p>
    <w:p w:rsidR="00EC17DD" w:rsidRPr="00B546A4" w:rsidRDefault="00B546A4" w:rsidP="00EC17DD">
      <w:pPr>
        <w:widowControl/>
        <w:spacing w:after="150" w:line="432" w:lineRule="auto"/>
        <w:jc w:val="center"/>
        <w:outlineLvl w:val="1"/>
        <w:rPr>
          <w:rFonts w:ascii="宋体" w:hAnsi="宋体" w:cs="宋体"/>
          <w:b/>
          <w:bCs/>
          <w:color w:val="FF0000"/>
          <w:kern w:val="36"/>
          <w:sz w:val="36"/>
          <w:szCs w:val="36"/>
        </w:rPr>
      </w:pPr>
      <w:r w:rsidRPr="00B546A4">
        <w:rPr>
          <w:rFonts w:ascii="宋体" w:hAnsi="宋体" w:cs="宋体" w:hint="eastAsia"/>
          <w:b/>
          <w:bCs/>
          <w:color w:val="FF0000"/>
          <w:kern w:val="36"/>
          <w:sz w:val="36"/>
          <w:szCs w:val="36"/>
        </w:rPr>
        <w:t>一、</w:t>
      </w:r>
      <w:r w:rsidR="00EC17DD" w:rsidRPr="00B546A4">
        <w:rPr>
          <w:rFonts w:ascii="宋体" w:hAnsi="宋体" w:cs="宋体" w:hint="eastAsia"/>
          <w:b/>
          <w:bCs/>
          <w:color w:val="FF0000"/>
          <w:kern w:val="36"/>
          <w:sz w:val="36"/>
          <w:szCs w:val="36"/>
        </w:rPr>
        <w:t>中国共产党章程</w:t>
      </w:r>
    </w:p>
    <w:p w:rsidR="00EC17DD" w:rsidRDefault="00EC17DD" w:rsidP="00EC17DD">
      <w:pPr>
        <w:widowControl/>
        <w:spacing w:before="100" w:beforeAutospacing="1" w:after="100" w:afterAutospacing="1" w:line="432" w:lineRule="auto"/>
        <w:jc w:val="center"/>
        <w:outlineLvl w:val="2"/>
        <w:rPr>
          <w:rFonts w:ascii="宋体" w:hAnsi="宋体" w:cs="宋体"/>
          <w:b/>
          <w:bCs/>
          <w:color w:val="000000"/>
          <w:kern w:val="0"/>
          <w:sz w:val="18"/>
          <w:szCs w:val="18"/>
        </w:rPr>
      </w:pPr>
      <w:r w:rsidRPr="00EC17DD">
        <w:rPr>
          <w:rFonts w:ascii="宋体" w:hAnsi="宋体" w:cs="宋体" w:hint="eastAsia"/>
          <w:b/>
          <w:bCs/>
          <w:color w:val="000000"/>
          <w:kern w:val="0"/>
          <w:sz w:val="18"/>
          <w:szCs w:val="18"/>
        </w:rPr>
        <w:t>（中国共产党第十八次全国代表大会部分修改，2012年11月14日通过） </w:t>
      </w:r>
    </w:p>
    <w:p w:rsidR="00EC17DD" w:rsidRPr="00EC17DD" w:rsidRDefault="00EC17DD" w:rsidP="00B546A4">
      <w:pPr>
        <w:widowControl/>
        <w:spacing w:before="300" w:after="300" w:line="432" w:lineRule="auto"/>
        <w:ind w:leftChars="107" w:left="225" w:right="225" w:firstLineChars="1277" w:firstLine="3077"/>
        <w:jc w:val="left"/>
        <w:rPr>
          <w:rFonts w:ascii="宋体" w:hAnsi="宋体" w:cs="宋体"/>
          <w:color w:val="000000"/>
          <w:kern w:val="0"/>
          <w:sz w:val="24"/>
        </w:rPr>
      </w:pPr>
      <w:r w:rsidRPr="00EC17DD">
        <w:rPr>
          <w:rFonts w:ascii="宋体" w:hAnsi="宋体" w:cs="宋体" w:hint="eastAsia"/>
          <w:b/>
          <w:bCs/>
          <w:color w:val="000000"/>
          <w:kern w:val="0"/>
          <w:sz w:val="24"/>
        </w:rPr>
        <w:t>第一章 党员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第二条 中国共产党党员是中国工人阶级的有共产主义觉悟的先锋战士。</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中国共产党党员必须全心全意为人民服务，不惜牺牲个人的一切，为实现共产主义奋斗终身。</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中国共产党党员永远是劳动人民的普通一员。除了法律和政策规定范围内的个人利益和工作职权以外，所有共产党员都不得谋求任何私利和特权。</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第三条 党员必须履行下列义务：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一）认真学习马克思列宁主义、毛泽东思想、邓小平理论、“三个代表”重要思想和科学发展观，学习党的路线、方针、政策和决议，学习党的基本知识，学习科学、文化、法律和业务知识，努力提高为人民服务的本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（二）贯彻执行党的基本路线和各项方针、政策，带头参加改革开放和社会主义现代化建设，带动群众为经济发展和社会进步艰苦奋斗，在生产、工作、学习和社会生活中起先锋模范作用。</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（三）坚持党和人民的利益高于一切，个人利益服从党和人民的利益，吃苦在前，享受在后，克己奉公，多做贡献。</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（四）自觉遵守党的纪律，模范遵守国家的法律法规，严格保守党和国家的秘密，执行党的决定，服从组织分配，积极完成党的任务。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（五）维护党的团结和统一，对党忠诚老实，言行一致，坚决反对一切派别组织和小集团活动，反对阳奉阴违的两面派行为和一切阴谋诡计。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（六）切实开展批评和自我批评，勇于揭露和纠正工作中的缺点、错误，坚决同消极腐败现象作斗争。</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（七）密切联系群众，向群众宣传党的主张，遇事同群众商量，及时向党反映群众的意见和要求，维护群众的正当利益。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（八）发扬社会主义新风尚，带头实践社会主义荣辱观，提倡共产主义道德，为了保护国家和人民的利益，在一切困难和危险的时刻挺身而出，英勇斗争，不怕牺牲。</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第四条 党员享有下列权利：</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（一）参加党的有关会议，阅读党的有关文件，接受党的教育和培训。</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（二）在党的会议上和党报党刊上，参加关于党的政策问题的讨论。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（三）对党的工作提出建议和倡议。</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（四）在党的会议上有根据地批评党的任何组织和任何党员，向党负责地揭发、检举党的任何组织和任何党员违法乱纪的事实，要求处分违法乱纪的党员，要求罢免或撤换不称职的干部。</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（五）行使表决权、选举权，有被选举权。</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（六）在党组织讨论决定对党员的党纪处分或</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鉴定时，本人有权参加和进行申辩，其他党员可以为他作证和辩护。</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（七）对党的决议和政策如有不同意见，在坚决执行的前提下，可以声明保留，并且可以把自己的意见向党的上级组织直至中央提出。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（八）向党的上级组织直至中央提出请求、申诉和控告，并要求有关组织给以负责的答复。</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党的任何一级组织直至中央都无权剥夺党员的上述权利。</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第五条 发展党员，必须经过党的支部，坚持个别吸收的原则。</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申请入党的人，要填写入党志愿书，要有两名正式党员作介绍人，要经过支部大会通过和上级党组织批准，并且经过预备期的考察，才能成为正式党员。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介绍人要认真了解申请人的思想、品质、经历和工作表现，向他解释党的纲领和党的章程，说明党员的条件、义务和权利，并向党组织</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负责的报告。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党的支部委员会对申请入党的人，要注意征求党内外有关群众的意见，进行严格的审查，认为合格后再提交支部大会讨论。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上级党组织在批准申请人入党以前，要派人同他谈话，作进一步的了解，并帮助他提高对党的认识。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在特殊情况下，党的中央和省、自治区、直辖市委员会可以直接接收党员。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第六条 预备党员必须面向党旗进行入党宣誓。誓词如下：我志愿加入中国共产党，拥护党的纲领，遵守党的章程，履行党员</w:t>
      </w:r>
      <w:r w:rsidRPr="00B546A4">
        <w:rPr>
          <w:rFonts w:asciiTheme="minorEastAsia" w:eastAsiaTheme="minorEastAsia" w:hAnsiTheme="minorEastAsia" w:cs="宋体" w:hint="eastAsia"/>
          <w:color w:val="0D0D0D" w:themeColor="text1" w:themeTint="F2"/>
          <w:kern w:val="0"/>
          <w:sz w:val="28"/>
          <w:szCs w:val="28"/>
        </w:rPr>
        <w:lastRenderedPageBreak/>
        <w:t>义务，执行党的决定，严守党的纪律，保守党的秘密，对党忠诚，积极工作，为共产主义奋斗终身，随时准备为党和人民牺牲一切，永不叛党。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第七条 预备党员的预备期为一年。党组织对预备党员应当认真教育和考察。</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预备党员的义务同正式党员一样。预备党员的权利，除了没有表决权、选举权和被选举权以外，也同正式党员一样。</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预备党员的预备期，从支部大会通过他为预备党员之日算起。党员的党龄，从预备期满转为正式党员之日算起。</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第九条 党员有退党的自由。党员要求退党，应当经支部大会讨论后宣布除名，并报上级党组织备案。</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党员如果没有正当理由，连续六个月不参加党的组织生活，或</w:t>
      </w:r>
      <w:proofErr w:type="gramStart"/>
      <w:r w:rsidRPr="00B546A4">
        <w:rPr>
          <w:rFonts w:asciiTheme="minorEastAsia" w:eastAsiaTheme="minorEastAsia" w:hAnsiTheme="minorEastAsia" w:cs="宋体" w:hint="eastAsia"/>
          <w:color w:val="0D0D0D" w:themeColor="text1" w:themeTint="F2"/>
          <w:kern w:val="0"/>
          <w:sz w:val="28"/>
          <w:szCs w:val="28"/>
        </w:rPr>
        <w:t>不</w:t>
      </w:r>
      <w:proofErr w:type="gramEnd"/>
      <w:r w:rsidRPr="00B546A4">
        <w:rPr>
          <w:rFonts w:asciiTheme="minorEastAsia" w:eastAsiaTheme="minorEastAsia" w:hAnsiTheme="minorEastAsia" w:cs="宋体" w:hint="eastAsia"/>
          <w:color w:val="0D0D0D" w:themeColor="text1" w:themeTint="F2"/>
          <w:kern w:val="0"/>
          <w:sz w:val="28"/>
          <w:szCs w:val="28"/>
        </w:rPr>
        <w:t>交纳党费，或不做党所分配的工作，就被认为是自行脱党。支部大会应当决定把这样的党员除名，并报上级党组织批准。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b/>
          <w:bCs/>
          <w:color w:val="0D0D0D" w:themeColor="text1" w:themeTint="F2"/>
          <w:kern w:val="0"/>
          <w:sz w:val="28"/>
          <w:szCs w:val="28"/>
        </w:rPr>
        <w:t>第二章 党的组织制度</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第十条 党是根据自己的纲领和章程，按照民主集中制组织起来的统一整体。党的民主集中制的基本原则是：</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（一）党员个人服从党的组织，少数服从多数，下级组织服从上级组织，全党各个组织和全体党员服从党的全国代表大会和中央委员会。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（二）党的各级领导机关，除它们派出的代表机关和在非党组织中的党组外，都由选举产生。</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（三）党的最高领导机关，是党的全国代表大会和它所产生的中央委员会。党的地方各级领导机关，是党的地方各级代表大会和它们所产生的委员会。党的各级委员会向同级的代表大会负责并报告工作。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（五）党的各级委员会实行集体领导和个人分工负责相结合的制度。凡属重大问题都要按照集体领导、民主集中、个别酝酿、会议决定的原则，由党的委员会集体讨论，</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决定；委员会成员要根据集体的决定和分工，切实履行自己的职责。</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（六）党禁止任何形式的个人崇拜。要保证党的领导人的活动处于党和人民的监督之下，同时维护一切代表党和人民利益的领导人的威信。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w:t>
      </w:r>
      <w:r w:rsidRPr="00B546A4">
        <w:rPr>
          <w:rFonts w:asciiTheme="minorEastAsia" w:eastAsiaTheme="minorEastAsia" w:hAnsiTheme="minorEastAsia" w:cs="宋体" w:hint="eastAsia"/>
          <w:color w:val="0D0D0D" w:themeColor="text1" w:themeTint="F2"/>
          <w:kern w:val="0"/>
          <w:sz w:val="28"/>
          <w:szCs w:val="28"/>
        </w:rPr>
        <w:lastRenderedPageBreak/>
        <w:t>行预选，产生候选人名单，然后进行正式选举。选举人有了解候选人情况、要求改变候选人、</w:t>
      </w:r>
      <w:proofErr w:type="gramStart"/>
      <w:r w:rsidRPr="00B546A4">
        <w:rPr>
          <w:rFonts w:asciiTheme="minorEastAsia" w:eastAsiaTheme="minorEastAsia" w:hAnsiTheme="minorEastAsia" w:cs="宋体" w:hint="eastAsia"/>
          <w:color w:val="0D0D0D" w:themeColor="text1" w:themeTint="F2"/>
          <w:kern w:val="0"/>
          <w:sz w:val="28"/>
          <w:szCs w:val="28"/>
        </w:rPr>
        <w:t>不</w:t>
      </w:r>
      <w:proofErr w:type="gramEnd"/>
      <w:r w:rsidRPr="00B546A4">
        <w:rPr>
          <w:rFonts w:asciiTheme="minorEastAsia" w:eastAsiaTheme="minorEastAsia" w:hAnsiTheme="minorEastAsia" w:cs="宋体" w:hint="eastAsia"/>
          <w:color w:val="0D0D0D" w:themeColor="text1" w:themeTint="F2"/>
          <w:kern w:val="0"/>
          <w:sz w:val="28"/>
          <w:szCs w:val="28"/>
        </w:rPr>
        <w:t>选任何一个候选人和另选他人的权利。任何组织和个人不得以任何方式强迫选举人选举或不选举某个人。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党的地方各级代表大会和基层代表大会的选举，如果发生违反党章的情况，上一级党的委员会在调查核实后，应</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选举无效和采取相应措施的决定，并报再上一级党的委员会审查批准，正式宣布执行。</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党的各级代表大会代表实行任期制。</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第十二条 党的中央和地方各级委员会在必要时召集代表会议，讨论和决定需要及时解决的重大问题。代表会议代表的名额和产生办法，由召集代表会议的委员会决定。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第十三条 凡是成立党的新组织，或是撤销党的原有组织，必须由上级党组织决定。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在党的地方各级代表大会和基层代表大会闭会期间，上级党的组织认为有必要时，可以调动或者指派下级党组织的负责人。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党的中央和地方各级委员会可以派出代表机关。</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党的中央和省、自治区、直辖市委员会实行巡视制度。</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第十四条 党的各级领导机关，对同下级组织有关的重要问题</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决定时，在通常情况下，要征求下级组织的意见。要保证下级组织能够正常行使他们的职权。凡属应由下级组织处理的问题，如无特殊情况，上级领导机关不要干预。</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第十五条 有关全国性的重大政策问题，只有党中央有权</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决定，各部门、各地方的党组织可以向中央提出建议，但不得擅自</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决定和对外发表主张。</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党的各级组织的报刊和其他宣传工具，必须宣传党的路线、方针、政策和决议。</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决定，进一步调查研究，交换意见，下次再表决；在特殊情况下，也可将争论情况向上级组织报告，请求裁决。</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决定时，事后要迅速向党组织报告。不允许任何领导人实行个人专断和把个人凌驾于组织之上。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b/>
          <w:bCs/>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第十七条 党的中央、地方和基层组织，都必须重视党的建设，经常讨论和检查党的宣传工作、教育工作、组织工作、纪律检查工作、群众工作、统一战线工作等，注意研究党内外的思想政治状况。</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b/>
          <w:bCs/>
          <w:color w:val="0D0D0D" w:themeColor="text1" w:themeTint="F2"/>
          <w:kern w:val="0"/>
          <w:sz w:val="28"/>
          <w:szCs w:val="28"/>
        </w:rPr>
        <w:t>第四章 党的地方组织</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第二十四条 党的省、自治区、直辖市的代表大会，设区的市和自治州的代表大会，县（旗）、自治县、不设区的市和市辖区的代表大会，每五年举行一次。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党的地方各级代表大会由同级党的委员会召集。在特殊情况下，经上一级委员会批准，可以提前或延期举行。</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党的地方各级代表大会代表的名额和选举办法，由同级党的委员会决定，并报上一级党的委员会批准。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第二十五条 党的地方各级代表大会的职权是：</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（一）听取和审查同级委员会的报告；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（二）听取和审查同级纪律检查委员会的报告；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（三）讨论本地区范围内的重大问题并</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决议；</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（四）选举同级党的委员会，选举同级党的纪律检查委员会。</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第二十六条 党的省、自治区、直辖市、设区的市和自治州的委员会，每届任期五年。这些委员会的委员和候补委员必须有五年以上的党龄。</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党的县（旗）、自治县、不设区的市和市辖区的委员会，每届任期五年。这些委员会的委员和候补委员必须有三年以上的党龄。</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党的地方各级代表大会如提前或延期举行，由它选举的委员会的任期相应地改变。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党的地方各级委员会的委员和候补委员的名额，分别由上一级委员会决定。党的地方各级委员会委员出缺，由候补委员按照得票多少依次递补。</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党的地方各级委员会全体会议，每年至少召开两次。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党的地方各级委员会在代表大会闭会期间，执行上级党组织的指示和同级党代表大会的决议，领导本地方的工作，定期向上级党的委员会报告工作。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党的地方各级委员会的常务委员会定期向委员会全体会议报告工作，接受监督。</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第二十八条 党的地区委员会和相当于地区委员会的组织，是党的省、自治区委员会在几个县、自治县、市范围内派出的代表机关。它根据省、自治区委员会的授权，领导本地区的工作。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b/>
          <w:bCs/>
          <w:color w:val="0D0D0D" w:themeColor="text1" w:themeTint="F2"/>
          <w:kern w:val="0"/>
          <w:sz w:val="28"/>
          <w:szCs w:val="28"/>
        </w:rPr>
        <w:t>第五章 党的基层组织</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第二十九条 企业、农村、机关、学校、科研院所、街道社区、社会组织、人民解放军连队和其他基层单位，凡是有正式党员三人以上的，都应当成立党的基层组织。</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第三十条 党的基层委员会每届任期三年至五年，总支部委员会、支部委员会每届任期两年或三年。基层委员会、总支部委员会、支部委员会的书记、副书记选举产生后，应报上级党组织批准。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第三十一条 党的基层组织是党在社会基层组织中的战斗堡垒，是党的全部工作和战斗力的基础。它的基本任务是：</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（一）宣传和执行党的路线、方针、政策，宣传和执行党中央、上级组织和本组织的决议，充分发挥党员的先锋模范作用，积极创先争优，团结、组织党内外的干部和群众，努力完成本单位所担负的任务。</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（二）组织党员认真学习马克思列宁主义、毛泽东思想、邓小平理论、“三个代表”重要思想和科学发展观，学习党的路线、方针、政策和决议，学习党的基本知识，学习科学、文化、法律和业务知识。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三）对党员进行教育、管理、监督和服务，提高党员素质，增强党性，严格党的组织生活，开展批评和自我批评，维护和执行党的纪律，监督党员切实履行义务，保障党员的权利不受侵犯。加强和改进流动党员管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（四）密切联系群众，经常了解群众对党员、党的工作的批评和意见，维护群众的正当权利和利益，做好群众的思想政治工作。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（五）充分发挥党员和群众的积极性创造性，发现、培养和推荐他们中间的优秀人才，鼓励和支持他们在改革开放和社会主义现代化建设中贡献自己的聪明才智。</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（六）对要求入党的积极分子进行教育和培养，做好经常性的发展党员工作，重视在生产、工作第一线和青年中发展党员。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（七）监督党员干部和其他任何工作人员严格遵守国法政纪，严格遵守国家的财政经济法规和人事制度，不得侵占国家、集体和群众的利益。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（八）教育党员和群众自觉抵制不良倾向，坚决同各种违法犯罪行为作斗争。</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第三十二条 街道、乡、镇党的基层委员会和村、社区党组织，领导本地区的工作，支持和保证行政组织、经济组织和群众自治组织充分行使职权。</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国有企业和集体企业中党的基层组织，发挥政治核心作用，围绕企业生产经营开展工作。保证监督党和国家的方针、政策在本企业的贯彻执行；支持股东会、董事会、监事会和经理（厂长）</w:t>
      </w:r>
      <w:r w:rsidRPr="00B546A4">
        <w:rPr>
          <w:rFonts w:asciiTheme="minorEastAsia" w:eastAsiaTheme="minorEastAsia" w:hAnsiTheme="minorEastAsia" w:cs="宋体" w:hint="eastAsia"/>
          <w:color w:val="0D0D0D" w:themeColor="text1" w:themeTint="F2"/>
          <w:kern w:val="0"/>
          <w:sz w:val="28"/>
          <w:szCs w:val="28"/>
        </w:rPr>
        <w:lastRenderedPageBreak/>
        <w:t>依法行使职权；全心全意依靠职工群众，支持职工代表大会开展工作；参与企业重大问题的决策；加强党组织的自身建设，领导思想政治工作、精神文明建设和工会、共青团等群众组织。</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非公有制经济组织中党的基层组织，贯彻党的方针政策，引导和监督企业遵守国家的法律法规，领导工会、共青团等群众组织，团结凝聚职工群众，维护各方的合法权益，促进企业健康发展。</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实行行政领导人负责制的事业单位中党的基层组织，发挥政治核心作用。实行党委领导下的行政领导人负责制的事业单位中党的基层组织，对重大问题进行讨论和</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决定，同时保证行政领导人充分行使自己的职权。</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各级党和国家机关中党的基层组织，协助行政负责人完成任务，改进工作，对包括行政负责人在内的每个党员进行监督，不领导本单位的业务工作。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b/>
          <w:bCs/>
          <w:color w:val="0D0D0D" w:themeColor="text1" w:themeTint="F2"/>
          <w:kern w:val="0"/>
          <w:sz w:val="28"/>
          <w:szCs w:val="28"/>
        </w:rPr>
        <w:t>第七章 党的纪律</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第三十七条 党的纪律是党的各级组织和全体党员必须遵守的行为规则，是维护党的团结统一、完成党的任务的保证。党组织必须严格执行和维护党的纪律，共产党员必须自觉接受党的纪律的约束。</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第三十八条 党组织对违犯党的纪律的党员，应当本着惩前毖后、治病救人的精神，按照错误性质和情节轻重，给以批评教育直至纪律处分。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严重触犯刑律的党员必须开除党籍。</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党内严格禁止用违反党章和国家法律的手段对待党员，严格禁止打击报复和诬告陷害。违反这些规定的组织或个人必须受到党的纪律和国家法律的追究。</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第三十九条 党的纪律处分有五种：警告、严重警告、撤销党内职务、留党察看、开除党籍。</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留党察看最长不超过两年。党员在留党察看期间没有表决权、选举权和被选举权。党员经过留党察看，确已改正错误的，应当恢复其党员的权利；坚持错误不改的，应当开除党籍。</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开除党籍是党内的最高处分。各级党组织在决定或批准开除党员党籍的时候，应当全面研究有关的材料和意见，采取十分慎重的态度。</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第四十条 对党员的纪律处分，必须经过支部大会讨论决定，报党的基层委员会批准；如果涉及的问题比较重要或复杂，或给党员以开除党籍的处分，应分别不同情况，报县级或县级以上党</w:t>
      </w:r>
      <w:r w:rsidRPr="00B546A4">
        <w:rPr>
          <w:rFonts w:asciiTheme="minorEastAsia" w:eastAsiaTheme="minorEastAsia" w:hAnsiTheme="minorEastAsia" w:cs="宋体" w:hint="eastAsia"/>
          <w:color w:val="0D0D0D" w:themeColor="text1" w:themeTint="F2"/>
          <w:kern w:val="0"/>
          <w:sz w:val="28"/>
          <w:szCs w:val="28"/>
        </w:rPr>
        <w:lastRenderedPageBreak/>
        <w:t>的纪律检查委员会审查批准。在特殊情况下，县级和县级以上各级党的委员会和纪律检查委员会有权直接决定给党员以纪律处分。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处理决定，待召开委员会全体会议时予以追认。对地方各级委员会委员和候补委员的上述处分，必须经过上级党的委员会批准。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严重触犯刑律的中央委员会委员、候补委员，由中央政治局决定开除其党籍；严重触犯刑律的地方各级委员会委员、候补委员，由同级委员会常务委员会决定开除其党籍。</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第四十一条 党组织对党员</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第四十二条 党组织如果在维护党的纪律方面失职，必须受到追究。</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对于严重违犯党的纪律、本身又不能纠正的党组织，上一级党的委员会在查明核实后，应根据情节严重的程度，</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进行改</w:t>
      </w:r>
      <w:r w:rsidRPr="00B546A4">
        <w:rPr>
          <w:rFonts w:asciiTheme="minorEastAsia" w:eastAsiaTheme="minorEastAsia" w:hAnsiTheme="minorEastAsia" w:cs="宋体" w:hint="eastAsia"/>
          <w:color w:val="0D0D0D" w:themeColor="text1" w:themeTint="F2"/>
          <w:kern w:val="0"/>
          <w:sz w:val="28"/>
          <w:szCs w:val="28"/>
        </w:rPr>
        <w:lastRenderedPageBreak/>
        <w:t>组或予以解散的决定，并报再上一级党的委员会审查批准，正式宣布执行。</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b/>
          <w:bCs/>
          <w:color w:val="0D0D0D" w:themeColor="text1" w:themeTint="F2"/>
          <w:kern w:val="0"/>
          <w:sz w:val="28"/>
          <w:szCs w:val="28"/>
        </w:rPr>
        <w:t>第八章 党的纪律检查机关</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第四十三条 党的中央纪律检查委员会在党的中央委员会领导下进行工作。党的地方各级纪律检查委员会和基层纪律检查委员会在同级党的委员会和上级纪律检查委员会双重领导下进行工作。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党的各级纪律检查委员会每届任期和同级党的委员会相同。</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第四十四条 党的各级纪律检查委员会的主要任务是：维护党的章程和其他党内法规，检查党的路线、方针、政策和决议的执行情况，协助党的委员会加强党风建设和组织协调反腐败工作。</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各级纪律检查委员会要经常对党员进行遵守纪律的教育，</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第四十五条 上级纪律检查委员会有权检查下级纪律检查委员会的工作，并且有权批准和改变下级纪律检查委员会对于案件所作的决定。如果所要改变的该下级纪律检查委员会的决定，已</w:t>
      </w:r>
      <w:r w:rsidRPr="00B546A4">
        <w:rPr>
          <w:rFonts w:asciiTheme="minorEastAsia" w:eastAsiaTheme="minorEastAsia" w:hAnsiTheme="minorEastAsia" w:cs="宋体" w:hint="eastAsia"/>
          <w:color w:val="0D0D0D" w:themeColor="text1" w:themeTint="F2"/>
          <w:kern w:val="0"/>
          <w:sz w:val="28"/>
          <w:szCs w:val="28"/>
        </w:rPr>
        <w:lastRenderedPageBreak/>
        <w:t>经得到它的同级党的委员会的批准，这种改变必须经过它的上一级党的委员会批准。</w:t>
      </w:r>
    </w:p>
    <w:p w:rsidR="00EC17DD" w:rsidRPr="00B546A4" w:rsidRDefault="00EC17DD" w:rsidP="00EC17DD">
      <w:pPr>
        <w:widowControl/>
        <w:spacing w:before="300" w:after="300" w:line="432" w:lineRule="auto"/>
        <w:ind w:left="225" w:right="225" w:firstLine="48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B546A4" w:rsidRDefault="00EC17DD" w:rsidP="00B546A4">
      <w:pPr>
        <w:widowControl/>
        <w:spacing w:line="432" w:lineRule="auto"/>
        <w:jc w:val="center"/>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w:t>
      </w: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B546A4" w:rsidRDefault="00B546A4" w:rsidP="00B546A4">
      <w:pPr>
        <w:widowControl/>
        <w:spacing w:line="432" w:lineRule="auto"/>
        <w:jc w:val="center"/>
        <w:rPr>
          <w:rFonts w:asciiTheme="minorEastAsia" w:eastAsiaTheme="minorEastAsia" w:hAnsiTheme="minorEastAsia" w:cs="宋体"/>
          <w:color w:val="0D0D0D" w:themeColor="text1" w:themeTint="F2"/>
          <w:kern w:val="0"/>
          <w:sz w:val="28"/>
          <w:szCs w:val="28"/>
        </w:rPr>
      </w:pPr>
    </w:p>
    <w:p w:rsidR="00EC17DD" w:rsidRPr="00B546A4" w:rsidRDefault="00B546A4" w:rsidP="00B546A4">
      <w:pPr>
        <w:widowControl/>
        <w:spacing w:line="432" w:lineRule="auto"/>
        <w:jc w:val="center"/>
        <w:rPr>
          <w:rFonts w:ascii="宋体" w:hAnsi="宋体" w:cs="宋体"/>
          <w:b/>
          <w:bCs/>
          <w:color w:val="FF0000"/>
          <w:kern w:val="36"/>
          <w:sz w:val="36"/>
          <w:szCs w:val="36"/>
        </w:rPr>
      </w:pPr>
      <w:r w:rsidRPr="00B546A4">
        <w:rPr>
          <w:rFonts w:asciiTheme="minorEastAsia" w:eastAsiaTheme="minorEastAsia" w:hAnsiTheme="minorEastAsia" w:cs="宋体" w:hint="eastAsia"/>
          <w:b/>
          <w:color w:val="FF0000"/>
          <w:kern w:val="0"/>
          <w:sz w:val="28"/>
          <w:szCs w:val="28"/>
        </w:rPr>
        <w:lastRenderedPageBreak/>
        <w:t>二、</w:t>
      </w:r>
      <w:r w:rsidR="00EC17DD" w:rsidRPr="00B546A4">
        <w:rPr>
          <w:rFonts w:ascii="宋体" w:hAnsi="宋体" w:cs="宋体" w:hint="eastAsia"/>
          <w:b/>
          <w:bCs/>
          <w:color w:val="FF0000"/>
          <w:kern w:val="36"/>
          <w:sz w:val="36"/>
          <w:szCs w:val="36"/>
        </w:rPr>
        <w:t>关于新形势下党内政治生活的若干准则</w:t>
      </w:r>
    </w:p>
    <w:p w:rsidR="00EC17DD" w:rsidRPr="00EC17DD" w:rsidRDefault="00EC17DD" w:rsidP="00EC17DD">
      <w:pPr>
        <w:widowControl/>
        <w:spacing w:before="100" w:beforeAutospacing="1" w:after="100" w:afterAutospacing="1" w:line="432" w:lineRule="auto"/>
        <w:jc w:val="center"/>
        <w:outlineLvl w:val="2"/>
        <w:rPr>
          <w:rFonts w:ascii="宋体" w:hAnsi="宋体" w:cs="宋体"/>
          <w:b/>
          <w:bCs/>
          <w:color w:val="000000"/>
          <w:kern w:val="0"/>
          <w:sz w:val="18"/>
          <w:szCs w:val="18"/>
        </w:rPr>
      </w:pPr>
      <w:r w:rsidRPr="00EC17DD">
        <w:rPr>
          <w:rFonts w:ascii="宋体" w:hAnsi="宋体" w:cs="宋体" w:hint="eastAsia"/>
          <w:b/>
          <w:bCs/>
          <w:color w:val="000000"/>
          <w:kern w:val="0"/>
          <w:sz w:val="18"/>
          <w:szCs w:val="18"/>
        </w:rPr>
        <w:t>（2016年10月27日中国共产党第十八届中央委员会第六次全体会议通过）</w:t>
      </w:r>
    </w:p>
    <w:p w:rsidR="00EC17DD" w:rsidRPr="00B546A4" w:rsidRDefault="00EC17DD" w:rsidP="00B546A4">
      <w:pPr>
        <w:spacing w:before="300" w:after="300" w:line="432" w:lineRule="auto"/>
        <w:ind w:leftChars="107" w:left="225" w:right="225" w:firstLineChars="98" w:firstLine="275"/>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b/>
          <w:bCs/>
          <w:color w:val="0D0D0D" w:themeColor="text1" w:themeTint="F2"/>
          <w:kern w:val="36"/>
          <w:sz w:val="28"/>
          <w:szCs w:val="28"/>
        </w:rPr>
        <w:tab/>
      </w:r>
      <w:r w:rsidRPr="00B546A4">
        <w:rPr>
          <w:rFonts w:asciiTheme="minorEastAsia" w:eastAsiaTheme="minorEastAsia" w:hAnsiTheme="minorEastAsia" w:cs="宋体" w:hint="eastAsia"/>
          <w:color w:val="0D0D0D" w:themeColor="text1" w:themeTint="F2"/>
          <w:kern w:val="0"/>
          <w:sz w:val="28"/>
          <w:szCs w:val="28"/>
        </w:rPr>
        <w:t>办好中国的事情，关键在党，关键在党要管党、从严治党。党要管党必须从党内政治生活管起，从严治党必须从党内政治生活严起。</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B546A4">
        <w:rPr>
          <w:rFonts w:asciiTheme="minorEastAsia" w:eastAsiaTheme="minorEastAsia" w:hAnsiTheme="minorEastAsia" w:cs="宋体" w:hint="eastAsia"/>
          <w:color w:val="0D0D0D" w:themeColor="text1" w:themeTint="F2"/>
          <w:kern w:val="0"/>
          <w:sz w:val="28"/>
          <w:szCs w:val="28"/>
        </w:rPr>
        <w:t>庸懒无为</w:t>
      </w:r>
      <w:proofErr w:type="gramEnd"/>
      <w:r w:rsidRPr="00B546A4">
        <w:rPr>
          <w:rFonts w:asciiTheme="minorEastAsia" w:eastAsiaTheme="minorEastAsia" w:hAnsiTheme="minorEastAsia" w:cs="宋体" w:hint="eastAsia"/>
          <w:color w:val="0D0D0D" w:themeColor="text1" w:themeTint="F2"/>
          <w:kern w:val="0"/>
          <w:sz w:val="28"/>
          <w:szCs w:val="28"/>
        </w:rPr>
        <w:t>，个人主义、</w:t>
      </w:r>
      <w:r w:rsidRPr="00B546A4">
        <w:rPr>
          <w:rFonts w:asciiTheme="minorEastAsia" w:eastAsiaTheme="minorEastAsia" w:hAnsiTheme="minorEastAsia" w:cs="宋体" w:hint="eastAsia"/>
          <w:color w:val="0D0D0D" w:themeColor="text1" w:themeTint="F2"/>
          <w:kern w:val="0"/>
          <w:sz w:val="28"/>
          <w:szCs w:val="28"/>
        </w:rPr>
        <w:lastRenderedPageBreak/>
        <w:t>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B546A4">
        <w:rPr>
          <w:rFonts w:asciiTheme="minorEastAsia" w:eastAsiaTheme="minorEastAsia" w:hAnsiTheme="minorEastAsia" w:cs="宋体" w:hint="eastAsia"/>
          <w:color w:val="0D0D0D" w:themeColor="text1" w:themeTint="F2"/>
          <w:kern w:val="0"/>
          <w:sz w:val="28"/>
          <w:szCs w:val="28"/>
        </w:rPr>
        <w:t>团伙</w:t>
      </w:r>
      <w:proofErr w:type="gramEnd"/>
      <w:r w:rsidRPr="00B546A4">
        <w:rPr>
          <w:rFonts w:asciiTheme="minorEastAsia" w:eastAsiaTheme="minorEastAsia" w:hAnsiTheme="minorEastAsia" w:cs="宋体" w:hint="eastAsia"/>
          <w:color w:val="0D0D0D" w:themeColor="text1" w:themeTint="F2"/>
          <w:kern w:val="0"/>
          <w:sz w:val="28"/>
          <w:szCs w:val="28"/>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B546A4">
        <w:rPr>
          <w:rFonts w:asciiTheme="minorEastAsia" w:eastAsiaTheme="minorEastAsia" w:hAnsiTheme="minorEastAsia" w:cs="宋体" w:hint="eastAsia"/>
          <w:color w:val="0D0D0D" w:themeColor="text1" w:themeTint="F2"/>
          <w:kern w:val="0"/>
          <w:sz w:val="28"/>
          <w:szCs w:val="28"/>
        </w:rPr>
        <w:t>以上率</w:t>
      </w:r>
      <w:proofErr w:type="gramEnd"/>
      <w:r w:rsidRPr="00B546A4">
        <w:rPr>
          <w:rFonts w:asciiTheme="minorEastAsia" w:eastAsiaTheme="minorEastAsia" w:hAnsiTheme="minorEastAsia" w:cs="宋体" w:hint="eastAsia"/>
          <w:color w:val="0D0D0D" w:themeColor="text1" w:themeTint="F2"/>
          <w:kern w:val="0"/>
          <w:sz w:val="28"/>
          <w:szCs w:val="28"/>
        </w:rPr>
        <w:t>下，为全党全社会</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示范。</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一、坚定理想信念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B546A4">
        <w:rPr>
          <w:rFonts w:asciiTheme="minorEastAsia" w:eastAsiaTheme="minorEastAsia" w:hAnsiTheme="minorEastAsia" w:cs="宋体" w:hint="eastAsia"/>
          <w:color w:val="0D0D0D" w:themeColor="text1" w:themeTint="F2"/>
          <w:kern w:val="0"/>
          <w:sz w:val="28"/>
          <w:szCs w:val="28"/>
        </w:rPr>
        <w:t>习习近</w:t>
      </w:r>
      <w:proofErr w:type="gramEnd"/>
      <w:r w:rsidRPr="00B546A4">
        <w:rPr>
          <w:rFonts w:asciiTheme="minorEastAsia" w:eastAsiaTheme="minorEastAsia" w:hAnsiTheme="minorEastAsia" w:cs="宋体" w:hint="eastAsia"/>
          <w:color w:val="0D0D0D" w:themeColor="text1" w:themeTint="F2"/>
          <w:kern w:val="0"/>
          <w:sz w:val="28"/>
          <w:szCs w:val="28"/>
        </w:rPr>
        <w:t>平总书记系列重要讲话精神，认真学习党章党规，不断提高马克思主</w:t>
      </w:r>
      <w:r w:rsidRPr="00B546A4">
        <w:rPr>
          <w:rFonts w:asciiTheme="minorEastAsia" w:eastAsiaTheme="minorEastAsia" w:hAnsiTheme="minorEastAsia" w:cs="宋体" w:hint="eastAsia"/>
          <w:color w:val="0D0D0D" w:themeColor="text1" w:themeTint="F2"/>
          <w:kern w:val="0"/>
          <w:sz w:val="28"/>
          <w:szCs w:val="28"/>
        </w:rPr>
        <w:lastRenderedPageBreak/>
        <w:t>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二、坚持党的基本路线</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党在社会主义初级阶段的基本路线是党和国家的生命线、人民的幸福线，也是党内政治生活正常开展的根本保证。必须全面贯彻执行党的基本路线，把以经济建设为中心同坚持四项基本原</w:t>
      </w:r>
      <w:r w:rsidRPr="00B546A4">
        <w:rPr>
          <w:rFonts w:asciiTheme="minorEastAsia" w:eastAsiaTheme="minorEastAsia" w:hAnsiTheme="minorEastAsia" w:cs="宋体" w:hint="eastAsia"/>
          <w:color w:val="0D0D0D" w:themeColor="text1" w:themeTint="F2"/>
          <w:kern w:val="0"/>
          <w:sz w:val="28"/>
          <w:szCs w:val="28"/>
        </w:rPr>
        <w:lastRenderedPageBreak/>
        <w:t>则、坚持改革开放这两个基本点统一于中国特色社会主义伟大实践，任何时候都不能有丝毫偏离和动摇。</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三、坚决维护党中央权威</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涉及全党全国性的重大方针政策问题，只有党中央有权</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决定和解释。各部门各地方党组织和党员领导干部可以向党中央提出建议，但不得擅自</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决定和对外发表主张。对党中央</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的决议和制定的政策如有不同意见，在坚决执行的前提下，可以向党组织提出保留意见，也可以按组织程序把自己的意见向党的上级组织直至党中央提出。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省、自治区、直辖市党委在党中央领导下开展工作，同级各个组织中的党组织和领导干部要自觉接受同级党委领导、向同级党委负责，重大事项和重要情况及时向同级党委请示报告。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全党必须自觉防止和反对个人主义、分散主义、自由主义、本位主义。对党中央决策部署，任何党组织和任何党员都不准合意的执行、</w:t>
      </w:r>
      <w:proofErr w:type="gramStart"/>
      <w:r w:rsidRPr="00B546A4">
        <w:rPr>
          <w:rFonts w:asciiTheme="minorEastAsia" w:eastAsiaTheme="minorEastAsia" w:hAnsiTheme="minorEastAsia" w:cs="宋体" w:hint="eastAsia"/>
          <w:color w:val="0D0D0D" w:themeColor="text1" w:themeTint="F2"/>
          <w:kern w:val="0"/>
          <w:sz w:val="28"/>
          <w:szCs w:val="28"/>
        </w:rPr>
        <w:t>不</w:t>
      </w:r>
      <w:proofErr w:type="gramEnd"/>
      <w:r w:rsidRPr="00B546A4">
        <w:rPr>
          <w:rFonts w:asciiTheme="minorEastAsia" w:eastAsiaTheme="minorEastAsia" w:hAnsiTheme="minorEastAsia" w:cs="宋体" w:hint="eastAsia"/>
          <w:color w:val="0D0D0D" w:themeColor="text1" w:themeTint="F2"/>
          <w:kern w:val="0"/>
          <w:sz w:val="28"/>
          <w:szCs w:val="28"/>
        </w:rPr>
        <w:t>合意的不执行，不准先斩后奏，更不准口是心非、阳奉阴违。属于部门和地方职权范围内的工作部署，要以贯彻党中央决策部署为前提，发挥积极性、主动性、创造性，但决不允</w:t>
      </w:r>
      <w:r w:rsidRPr="00B546A4">
        <w:rPr>
          <w:rFonts w:asciiTheme="minorEastAsia" w:eastAsiaTheme="minorEastAsia" w:hAnsiTheme="minorEastAsia" w:cs="宋体" w:hint="eastAsia"/>
          <w:color w:val="0D0D0D" w:themeColor="text1" w:themeTint="F2"/>
          <w:kern w:val="0"/>
          <w:sz w:val="28"/>
          <w:szCs w:val="28"/>
        </w:rPr>
        <w:lastRenderedPageBreak/>
        <w:t>许自行其是、各自为政，决不允许有令不行、有禁不止，决不允许搞上有政策、下有对策。</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四、严明党的政治纪律</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纪律严明是全党统一意志、统一行动、步调一致前进的重要保障，是党内政治生活的重要内容。必须严明党的纪律，把纪律挺在前面，用铁的纪律从严治党。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B546A4">
        <w:rPr>
          <w:rFonts w:asciiTheme="minorEastAsia" w:eastAsiaTheme="minorEastAsia" w:hAnsiTheme="minorEastAsia" w:cs="宋体" w:hint="eastAsia"/>
          <w:color w:val="0D0D0D" w:themeColor="text1" w:themeTint="F2"/>
          <w:kern w:val="0"/>
          <w:sz w:val="28"/>
          <w:szCs w:val="28"/>
        </w:rPr>
        <w:t>丑化党</w:t>
      </w:r>
      <w:proofErr w:type="gramEnd"/>
      <w:r w:rsidRPr="00B546A4">
        <w:rPr>
          <w:rFonts w:asciiTheme="minorEastAsia" w:eastAsiaTheme="minorEastAsia" w:hAnsiTheme="minorEastAsia" w:cs="宋体" w:hint="eastAsia"/>
          <w:color w:val="0D0D0D" w:themeColor="text1" w:themeTint="F2"/>
          <w:kern w:val="0"/>
          <w:sz w:val="28"/>
          <w:szCs w:val="28"/>
        </w:rPr>
        <w:t>和国家形象的言论。党员不准搞封建迷信，不准信仰宗教，不准参与邪教，不准纵容和支持宗教极端势力、民族分裂势力、暴力恐怖势力及其活动。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党员、干部特别是高级干部不准在党内搞小山头、小圈子、小团伙，严禁在</w:t>
      </w:r>
      <w:proofErr w:type="gramStart"/>
      <w:r w:rsidRPr="00B546A4">
        <w:rPr>
          <w:rFonts w:asciiTheme="minorEastAsia" w:eastAsiaTheme="minorEastAsia" w:hAnsiTheme="minorEastAsia" w:cs="宋体" w:hint="eastAsia"/>
          <w:color w:val="0D0D0D" w:themeColor="text1" w:themeTint="F2"/>
          <w:kern w:val="0"/>
          <w:sz w:val="28"/>
          <w:szCs w:val="28"/>
        </w:rPr>
        <w:t>党内拉</w:t>
      </w:r>
      <w:proofErr w:type="gramEnd"/>
      <w:r w:rsidRPr="00B546A4">
        <w:rPr>
          <w:rFonts w:asciiTheme="minorEastAsia" w:eastAsiaTheme="minorEastAsia" w:hAnsiTheme="minorEastAsia" w:cs="宋体" w:hint="eastAsia"/>
          <w:color w:val="0D0D0D" w:themeColor="text1" w:themeTint="F2"/>
          <w:kern w:val="0"/>
          <w:sz w:val="28"/>
          <w:szCs w:val="28"/>
        </w:rPr>
        <w:t>私人关系、培植个人势力、结成利益集团。对那些投机取巧、拉帮结派、搞团</w:t>
      </w:r>
      <w:proofErr w:type="gramStart"/>
      <w:r w:rsidRPr="00B546A4">
        <w:rPr>
          <w:rFonts w:asciiTheme="minorEastAsia" w:eastAsiaTheme="minorEastAsia" w:hAnsiTheme="minorEastAsia" w:cs="宋体" w:hint="eastAsia"/>
          <w:color w:val="0D0D0D" w:themeColor="text1" w:themeTint="F2"/>
          <w:kern w:val="0"/>
          <w:sz w:val="28"/>
          <w:szCs w:val="28"/>
        </w:rPr>
        <w:t>团伙</w:t>
      </w:r>
      <w:proofErr w:type="gramEnd"/>
      <w:r w:rsidRPr="00B546A4">
        <w:rPr>
          <w:rFonts w:asciiTheme="minorEastAsia" w:eastAsiaTheme="minorEastAsia" w:hAnsiTheme="minorEastAsia" w:cs="宋体" w:hint="eastAsia"/>
          <w:color w:val="0D0D0D" w:themeColor="text1" w:themeTint="F2"/>
          <w:kern w:val="0"/>
          <w:sz w:val="28"/>
          <w:szCs w:val="28"/>
        </w:rPr>
        <w:t>伙的人，要严格防范，依纪依规处理。坚决防止野心家、阴谋家窃取党和国家权力。</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五、保持党同人民群众的血肉联系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w:t>
      </w:r>
      <w:r w:rsidRPr="00B546A4">
        <w:rPr>
          <w:rFonts w:asciiTheme="minorEastAsia" w:eastAsiaTheme="minorEastAsia" w:hAnsiTheme="minorEastAsia" w:cs="宋体" w:hint="eastAsia"/>
          <w:color w:val="0D0D0D" w:themeColor="text1" w:themeTint="F2"/>
          <w:kern w:val="0"/>
          <w:sz w:val="28"/>
          <w:szCs w:val="28"/>
        </w:rPr>
        <w:lastRenderedPageBreak/>
        <w:t>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B546A4">
        <w:rPr>
          <w:rFonts w:asciiTheme="minorEastAsia" w:eastAsiaTheme="minorEastAsia" w:hAnsiTheme="minorEastAsia" w:cs="宋体" w:hint="eastAsia"/>
          <w:color w:val="0D0D0D" w:themeColor="text1" w:themeTint="F2"/>
          <w:kern w:val="0"/>
          <w:sz w:val="28"/>
          <w:szCs w:val="28"/>
        </w:rPr>
        <w:t>作秀</w:t>
      </w:r>
      <w:proofErr w:type="gramEnd"/>
      <w:r w:rsidRPr="00B546A4">
        <w:rPr>
          <w:rFonts w:asciiTheme="minorEastAsia" w:eastAsiaTheme="minorEastAsia" w:hAnsiTheme="minorEastAsia" w:cs="宋体" w:hint="eastAsia"/>
          <w:color w:val="0D0D0D" w:themeColor="text1" w:themeTint="F2"/>
          <w:kern w:val="0"/>
          <w:sz w:val="28"/>
          <w:szCs w:val="28"/>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党员、干部必须顾全大局，自觉维护社会和谐稳定，遇到涉及自身利益和局部利益的问题应该通过正常渠道向上级反映，积</w:t>
      </w:r>
      <w:r w:rsidRPr="00B546A4">
        <w:rPr>
          <w:rFonts w:asciiTheme="minorEastAsia" w:eastAsiaTheme="minorEastAsia" w:hAnsiTheme="minorEastAsia" w:cs="宋体" w:hint="eastAsia"/>
          <w:color w:val="0D0D0D" w:themeColor="text1" w:themeTint="F2"/>
          <w:kern w:val="0"/>
          <w:sz w:val="28"/>
          <w:szCs w:val="28"/>
        </w:rPr>
        <w:lastRenderedPageBreak/>
        <w:t>极主动做好化解社会矛盾、防控社会风险工作，不准组织、参与、纵容扰乱社会秩序的非法活动。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六、坚持民主集中制原则</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各级党委（党组）必须坚持集体领导制度。凡属重大问题，要按照集体领导、民主集中、个别酝酿、会议决定的原则，由集体讨论、按少数服从多数</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同下级组织有关重要决策前征求下级组织意见的制度。</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领导班子成员必须增强全局观念和责任意识，在研究工作时充分发表意见，决策形成后一抓到底，不得违背集体决定自作主</w:t>
      </w:r>
      <w:r w:rsidRPr="00B546A4">
        <w:rPr>
          <w:rFonts w:asciiTheme="minorEastAsia" w:eastAsiaTheme="minorEastAsia" w:hAnsiTheme="minorEastAsia" w:cs="宋体" w:hint="eastAsia"/>
          <w:color w:val="0D0D0D" w:themeColor="text1" w:themeTint="F2"/>
          <w:kern w:val="0"/>
          <w:sz w:val="28"/>
          <w:szCs w:val="28"/>
        </w:rPr>
        <w:lastRenderedPageBreak/>
        <w:t>张、自行其是。坚决反对和纠正当面不说、背后乱说，会上不说、会后乱说，当面一套、背后一套等错误言行。坚持讲原则、讲规矩，共同维护坚持党性原则基础上的团结。</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的决定。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在党的工作和活动中，该以组织名义出面不能以个人名义出面，该由集体研究不能个人擅自表态，不允许用个人主张代替党组织的主张、用个人决定代替党组织的决定。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七、发扬党内民主和保障党员权利</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中央委员会、中央政治局、中央政治局常务委员会和党的各级委员会</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重大决策部署，必须深入开展调查研究，广泛听取各方面意见和建议，凝聚智慧和力量，做到科学决策、民主决策、依法决策。</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畅通党员参与讨论党内事务的途径，拓宽党员表达意见渠道，营造党内民主讨论的政治氛围。健全党内重大决策论证评估和征求意见等制度。党的各级组织对重大决策和重大问题应该采取多</w:t>
      </w:r>
      <w:r w:rsidRPr="00B546A4">
        <w:rPr>
          <w:rFonts w:asciiTheme="minorEastAsia" w:eastAsiaTheme="minorEastAsia" w:hAnsiTheme="minorEastAsia" w:cs="宋体" w:hint="eastAsia"/>
          <w:color w:val="0D0D0D" w:themeColor="text1" w:themeTint="F2"/>
          <w:kern w:val="0"/>
          <w:sz w:val="28"/>
          <w:szCs w:val="28"/>
        </w:rPr>
        <w:lastRenderedPageBreak/>
        <w:t>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w:t>
      </w:r>
      <w:r w:rsidRPr="00B546A4">
        <w:rPr>
          <w:rFonts w:asciiTheme="minorEastAsia" w:eastAsiaTheme="minorEastAsia" w:hAnsiTheme="minorEastAsia" w:cs="宋体" w:hint="eastAsia"/>
          <w:color w:val="0D0D0D" w:themeColor="text1" w:themeTint="F2"/>
          <w:kern w:val="0"/>
          <w:sz w:val="28"/>
          <w:szCs w:val="28"/>
        </w:rPr>
        <w:lastRenderedPageBreak/>
        <w:t>织要及时为其澄清和正名。要保障党员申辩、申诉等权利。对执纪中的过错或违纪行为，要依规及时纠正、消除影响并追究有关组织和人员的责任。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八、坚持正确选人用人导向</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坚持正确选人用人导向，是严肃党内政治生活的组织保证。必须严格标准、健全制度、完善政策、规范程序，使选出来的干部组织放心、群众满意、干部服气。</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B546A4">
        <w:rPr>
          <w:rFonts w:asciiTheme="minorEastAsia" w:eastAsiaTheme="minorEastAsia" w:hAnsiTheme="minorEastAsia" w:cs="宋体" w:hint="eastAsia"/>
          <w:color w:val="0D0D0D" w:themeColor="text1" w:themeTint="F2"/>
          <w:kern w:val="0"/>
          <w:sz w:val="28"/>
          <w:szCs w:val="28"/>
        </w:rPr>
        <w:t>汰</w:t>
      </w:r>
      <w:proofErr w:type="gramEnd"/>
      <w:r w:rsidRPr="00B546A4">
        <w:rPr>
          <w:rFonts w:asciiTheme="minorEastAsia" w:eastAsiaTheme="minorEastAsia" w:hAnsiTheme="minorEastAsia" w:cs="宋体" w:hint="eastAsia"/>
          <w:color w:val="0D0D0D" w:themeColor="text1" w:themeTint="F2"/>
          <w:kern w:val="0"/>
          <w:sz w:val="28"/>
          <w:szCs w:val="28"/>
        </w:rPr>
        <w:t>的选人用人导向。加强选人用人监督问责，对用人失察失误的严肃追究责任。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党的各级组织必须自觉防范和纠正用人上的不正之风和种种偏向。坚决禁止跑官要官、买官卖官、拉票贿选等行为，坚决禁</w:t>
      </w:r>
      <w:r w:rsidRPr="00B546A4">
        <w:rPr>
          <w:rFonts w:asciiTheme="minorEastAsia" w:eastAsiaTheme="minorEastAsia" w:hAnsiTheme="minorEastAsia" w:cs="宋体" w:hint="eastAsia"/>
          <w:color w:val="0D0D0D" w:themeColor="text1" w:themeTint="F2"/>
          <w:kern w:val="0"/>
          <w:sz w:val="28"/>
          <w:szCs w:val="28"/>
        </w:rPr>
        <w:lastRenderedPageBreak/>
        <w:t>止向党伸手要职务、要名誉、要待遇行为，坚决禁止向党组织讨价还价、不服从组织决定的行为。坚决纠正唯票、唯分、</w:t>
      </w:r>
      <w:proofErr w:type="gramStart"/>
      <w:r w:rsidRPr="00B546A4">
        <w:rPr>
          <w:rFonts w:asciiTheme="minorEastAsia" w:eastAsiaTheme="minorEastAsia" w:hAnsiTheme="minorEastAsia" w:cs="宋体" w:hint="eastAsia"/>
          <w:color w:val="0D0D0D" w:themeColor="text1" w:themeTint="F2"/>
          <w:kern w:val="0"/>
          <w:sz w:val="28"/>
          <w:szCs w:val="28"/>
        </w:rPr>
        <w:t>唯生产</w:t>
      </w:r>
      <w:proofErr w:type="gramEnd"/>
      <w:r w:rsidRPr="00B546A4">
        <w:rPr>
          <w:rFonts w:asciiTheme="minorEastAsia" w:eastAsiaTheme="minorEastAsia" w:hAnsiTheme="minorEastAsia" w:cs="宋体" w:hint="eastAsia"/>
          <w:color w:val="0D0D0D" w:themeColor="text1" w:themeTint="F2"/>
          <w:kern w:val="0"/>
          <w:sz w:val="28"/>
          <w:szCs w:val="28"/>
        </w:rPr>
        <w:t>总值、唯年龄等取人偏向，坚决克服由少数人在少数人中选人的倾向。领导干部要带头执行党的干部政策，不准任人唯亲、搞亲</w:t>
      </w:r>
      <w:proofErr w:type="gramStart"/>
      <w:r w:rsidRPr="00B546A4">
        <w:rPr>
          <w:rFonts w:asciiTheme="minorEastAsia" w:eastAsiaTheme="minorEastAsia" w:hAnsiTheme="minorEastAsia" w:cs="宋体" w:hint="eastAsia"/>
          <w:color w:val="0D0D0D" w:themeColor="text1" w:themeTint="F2"/>
          <w:kern w:val="0"/>
          <w:sz w:val="28"/>
          <w:szCs w:val="28"/>
        </w:rPr>
        <w:t>亲疏</w:t>
      </w:r>
      <w:proofErr w:type="gramEnd"/>
      <w:r w:rsidRPr="00B546A4">
        <w:rPr>
          <w:rFonts w:asciiTheme="minorEastAsia" w:eastAsiaTheme="minorEastAsia" w:hAnsiTheme="minorEastAsia" w:cs="宋体" w:hint="eastAsia"/>
          <w:color w:val="0D0D0D" w:themeColor="text1" w:themeTint="F2"/>
          <w:kern w:val="0"/>
          <w:sz w:val="28"/>
          <w:szCs w:val="28"/>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干部是党的宝贵财富，必须既严格教育、严格管理、严格监督，又在政治上、思想上、工作上、生活上真诚关爱，鼓励干部干事创业、大胆作为。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建立容错纠错机制，宽容干部在工作中特别是改革创新中的失误。坚持惩前毖后、治病救人，正确对待犯错误的干部，帮助其认识和改正错误。不得混淆干部所犯错误性质或夸大错误程度</w:t>
      </w:r>
      <w:r w:rsidRPr="00B546A4">
        <w:rPr>
          <w:rFonts w:asciiTheme="minorEastAsia" w:eastAsiaTheme="minorEastAsia" w:hAnsiTheme="minorEastAsia" w:cs="宋体" w:hint="eastAsia"/>
          <w:color w:val="0D0D0D" w:themeColor="text1" w:themeTint="F2"/>
          <w:kern w:val="0"/>
          <w:sz w:val="28"/>
          <w:szCs w:val="28"/>
        </w:rPr>
        <w:lastRenderedPageBreak/>
        <w:t>对干部</w:t>
      </w:r>
      <w:proofErr w:type="gramStart"/>
      <w:r w:rsidRPr="00B546A4">
        <w:rPr>
          <w:rFonts w:asciiTheme="minorEastAsia" w:eastAsiaTheme="minorEastAsia" w:hAnsiTheme="minorEastAsia" w:cs="宋体" w:hint="eastAsia"/>
          <w:color w:val="0D0D0D" w:themeColor="text1" w:themeTint="F2"/>
          <w:kern w:val="0"/>
          <w:sz w:val="28"/>
          <w:szCs w:val="28"/>
        </w:rPr>
        <w:t>作出</w:t>
      </w:r>
      <w:proofErr w:type="gramEnd"/>
      <w:r w:rsidRPr="00B546A4">
        <w:rPr>
          <w:rFonts w:asciiTheme="minorEastAsia" w:eastAsiaTheme="minorEastAsia" w:hAnsiTheme="minorEastAsia" w:cs="宋体" w:hint="eastAsia"/>
          <w:color w:val="0D0D0D" w:themeColor="text1" w:themeTint="F2"/>
          <w:kern w:val="0"/>
          <w:sz w:val="28"/>
          <w:szCs w:val="28"/>
        </w:rPr>
        <w:t>不适当的处理，不得利用干部所犯错误泄私愤、打击报复。</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党的各级组织和领导干部必须牢记空谈误国、实干兴邦，</w:t>
      </w:r>
      <w:proofErr w:type="gramStart"/>
      <w:r w:rsidRPr="00B546A4">
        <w:rPr>
          <w:rFonts w:asciiTheme="minorEastAsia" w:eastAsiaTheme="minorEastAsia" w:hAnsiTheme="minorEastAsia" w:cs="宋体" w:hint="eastAsia"/>
          <w:color w:val="0D0D0D" w:themeColor="text1" w:themeTint="F2"/>
          <w:kern w:val="0"/>
          <w:sz w:val="28"/>
          <w:szCs w:val="28"/>
        </w:rPr>
        <w:t>践行</w:t>
      </w:r>
      <w:proofErr w:type="gramEnd"/>
      <w:r w:rsidRPr="00B546A4">
        <w:rPr>
          <w:rFonts w:asciiTheme="minorEastAsia" w:eastAsiaTheme="minorEastAsia" w:hAnsiTheme="minorEastAsia" w:cs="宋体" w:hint="eastAsia"/>
          <w:color w:val="0D0D0D" w:themeColor="text1" w:themeTint="F2"/>
          <w:kern w:val="0"/>
          <w:sz w:val="28"/>
          <w:szCs w:val="28"/>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九、严格党的组织生活制度</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党的组织生活是党内政治生活的重要内容和载体，是党组织对党员进行教育管理监督的重要形式。必须坚持党的组织生活各项制度，创新方式方法，增强党的组织生活活力。</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坚持谈心谈话制度。党组织领导班子成员之间、班子成员和党员之间、党员和党员之间要开展经常性的谈心谈话，坦诚相见，交流思想，交换意见。领导干部要带头谈，也要接受党员、干部约谈。</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领导干部必须强化组织观念，工作中重大问题和个人有关事项必须按规定按程序向组织请示报告，离开岗位或工作所在地要事先向组织请示报告。对无正当理由不按时报告、</w:t>
      </w:r>
      <w:proofErr w:type="gramStart"/>
      <w:r w:rsidRPr="00B546A4">
        <w:rPr>
          <w:rFonts w:asciiTheme="minorEastAsia" w:eastAsiaTheme="minorEastAsia" w:hAnsiTheme="minorEastAsia" w:cs="宋体" w:hint="eastAsia"/>
          <w:color w:val="0D0D0D" w:themeColor="text1" w:themeTint="F2"/>
          <w:kern w:val="0"/>
          <w:sz w:val="28"/>
          <w:szCs w:val="28"/>
        </w:rPr>
        <w:t>不</w:t>
      </w:r>
      <w:proofErr w:type="gramEnd"/>
      <w:r w:rsidRPr="00B546A4">
        <w:rPr>
          <w:rFonts w:asciiTheme="minorEastAsia" w:eastAsiaTheme="minorEastAsia" w:hAnsiTheme="minorEastAsia" w:cs="宋体" w:hint="eastAsia"/>
          <w:color w:val="0D0D0D" w:themeColor="text1" w:themeTint="F2"/>
          <w:kern w:val="0"/>
          <w:sz w:val="28"/>
          <w:szCs w:val="28"/>
        </w:rPr>
        <w:t>如实报告或隐瞒不报的，要严肃处理。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十、开展批评和自我批评</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批评和自我批评是我们党强身治病、保持肌体健康的锐利武器，也是加强和规范党内政治生活的重要手段。必须坚持不懈把批评和自我批评这个武器用好。</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批评和自我批评必须坚持实事求是，讲党性不讲私情、讲真理</w:t>
      </w:r>
      <w:proofErr w:type="gramStart"/>
      <w:r w:rsidRPr="00B546A4">
        <w:rPr>
          <w:rFonts w:asciiTheme="minorEastAsia" w:eastAsiaTheme="minorEastAsia" w:hAnsiTheme="minorEastAsia" w:cs="宋体" w:hint="eastAsia"/>
          <w:color w:val="0D0D0D" w:themeColor="text1" w:themeTint="F2"/>
          <w:kern w:val="0"/>
          <w:sz w:val="28"/>
          <w:szCs w:val="28"/>
        </w:rPr>
        <w:t>不</w:t>
      </w:r>
      <w:proofErr w:type="gramEnd"/>
      <w:r w:rsidRPr="00B546A4">
        <w:rPr>
          <w:rFonts w:asciiTheme="minorEastAsia" w:eastAsiaTheme="minorEastAsia" w:hAnsiTheme="minorEastAsia" w:cs="宋体" w:hint="eastAsia"/>
          <w:color w:val="0D0D0D" w:themeColor="text1" w:themeTint="F2"/>
          <w:kern w:val="0"/>
          <w:sz w:val="28"/>
          <w:szCs w:val="28"/>
        </w:rPr>
        <w:t>讲面子，坚持“团结——批评——团结”，按照“照镜子、正衣冠、洗洗澡、治治病”的要求，严肃认真提意见，满腔热情帮同志，决不能把自我批评变成自我表扬、把相互批评变成相互吹捧。</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党员、干部必须严于自我解剖，对发现的问题要深入剖析原因，认真整改。对待批评要有则改之、无则加勉，不能搞无原则的纷争。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批评必须出于公心，不主观武断，不发泄私愤。坚决反对事不关己、高高挂起，明知不对、少说为佳的庸俗哲学和好人主义，坚决克服文过饰非、知错不改等错误倾向。</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十一、加强对权力运行的制约和监督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监督是权力正确运行的根本保证，是加强和规范党内政治生活的重要举措。必须加强对领导干部的监督，党内不允许有不受制约的权力，也不允许有不受监督的特殊党员。</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完善权力运行制约和监督机制，形成有权必有责、用权</w:t>
      </w:r>
      <w:proofErr w:type="gramStart"/>
      <w:r w:rsidRPr="00B546A4">
        <w:rPr>
          <w:rFonts w:asciiTheme="minorEastAsia" w:eastAsiaTheme="minorEastAsia" w:hAnsiTheme="minorEastAsia" w:cs="宋体" w:hint="eastAsia"/>
          <w:color w:val="0D0D0D" w:themeColor="text1" w:themeTint="F2"/>
          <w:kern w:val="0"/>
          <w:sz w:val="28"/>
          <w:szCs w:val="28"/>
        </w:rPr>
        <w:t>必担责</w:t>
      </w:r>
      <w:proofErr w:type="gramEnd"/>
      <w:r w:rsidRPr="00B546A4">
        <w:rPr>
          <w:rFonts w:asciiTheme="minorEastAsia" w:eastAsiaTheme="minorEastAsia" w:hAnsiTheme="minorEastAsia" w:cs="宋体" w:hint="eastAsia"/>
          <w:color w:val="0D0D0D" w:themeColor="text1" w:themeTint="F2"/>
          <w:kern w:val="0"/>
          <w:sz w:val="28"/>
          <w:szCs w:val="28"/>
        </w:rPr>
        <w:t>、</w:t>
      </w:r>
      <w:proofErr w:type="gramStart"/>
      <w:r w:rsidRPr="00B546A4">
        <w:rPr>
          <w:rFonts w:asciiTheme="minorEastAsia" w:eastAsiaTheme="minorEastAsia" w:hAnsiTheme="minorEastAsia" w:cs="宋体" w:hint="eastAsia"/>
          <w:color w:val="0D0D0D" w:themeColor="text1" w:themeTint="F2"/>
          <w:kern w:val="0"/>
          <w:sz w:val="28"/>
          <w:szCs w:val="28"/>
        </w:rPr>
        <w:t>滥权必追责</w:t>
      </w:r>
      <w:proofErr w:type="gramEnd"/>
      <w:r w:rsidRPr="00B546A4">
        <w:rPr>
          <w:rFonts w:asciiTheme="minorEastAsia" w:eastAsiaTheme="minorEastAsia" w:hAnsiTheme="minorEastAsia" w:cs="宋体" w:hint="eastAsia"/>
          <w:color w:val="0D0D0D" w:themeColor="text1" w:themeTint="F2"/>
          <w:kern w:val="0"/>
          <w:sz w:val="28"/>
          <w:szCs w:val="28"/>
        </w:rPr>
        <w:t>的制度安排。实行权力清单制度，公开权力运行过程和结果，健全不当用权问责机制，把权力关进制度笼子，让权力在阳光下运行。</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党的各级组织和领导干部必须在宪法法律范围内活动，增强法治意识、弘扬法治精神，自觉按法定权限、规则、程序办事，决不能以言代法、以权压法、徇私枉法，决不能违规干预司法。</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营造党内民主监督环境，畅通党内民主监督渠道。党的各级组织和全体党员要增强监督意识，既履行监督责任，又接受各方面监督。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党内监督必须突出党的领导机关和领导干部特别是主要领导干部。领导干部要正确对待监督，主动接受监督，习惯在监督下开展工作，决不能拒绝监督、逃避监督。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对涉及违纪违法行为的举报，对党员反映的问题，任何党组织和领导干部都不准隐瞒不报、拖延不办。涉及所反映问题的领导干部应该回避，不准干预或插手组织调查。</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党员、干部反映他人的问题，应该出于党性，通过党内正常渠道实名进行，不准散布小道消息，不准散发匿名信，不准诬告陷害等。对通过正常渠道反映问题的党员，任何组织和个人都不</w:t>
      </w:r>
      <w:r w:rsidRPr="00B546A4">
        <w:rPr>
          <w:rFonts w:asciiTheme="minorEastAsia" w:eastAsiaTheme="minorEastAsia" w:hAnsiTheme="minorEastAsia" w:cs="宋体" w:hint="eastAsia"/>
          <w:color w:val="0D0D0D" w:themeColor="text1" w:themeTint="F2"/>
          <w:kern w:val="0"/>
          <w:sz w:val="28"/>
          <w:szCs w:val="28"/>
        </w:rPr>
        <w:lastRenderedPageBreak/>
        <w:t>准打击报复，不准擅自进行追查，不准采取调离工作岗位、降格使用等惩罚措施。</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坚持授权者要负责监督，发现问题要及时处置。强化上级组织对下级组织特别是主要领导干部行使权力的监督，防止权力失控和滥用。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十二、保持清正廉洁的政治本色</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各级领导干部必须严以修身、严以用权、严以律己，谋事要实、创业要实、做人要实，经得起权力、金钱、美色考验，用党和人民赋予的权力为人民服务。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lastRenderedPageBreak/>
        <w:t xml:space="preserve">　　领导干部特别是高级干部必须带头</w:t>
      </w:r>
      <w:proofErr w:type="gramStart"/>
      <w:r w:rsidRPr="00B546A4">
        <w:rPr>
          <w:rFonts w:asciiTheme="minorEastAsia" w:eastAsiaTheme="minorEastAsia" w:hAnsiTheme="minorEastAsia" w:cs="宋体" w:hint="eastAsia"/>
          <w:color w:val="0D0D0D" w:themeColor="text1" w:themeTint="F2"/>
          <w:kern w:val="0"/>
          <w:sz w:val="28"/>
          <w:szCs w:val="28"/>
        </w:rPr>
        <w:t>践行</w:t>
      </w:r>
      <w:proofErr w:type="gramEnd"/>
      <w:r w:rsidRPr="00B546A4">
        <w:rPr>
          <w:rFonts w:asciiTheme="minorEastAsia" w:eastAsiaTheme="minorEastAsia" w:hAnsiTheme="minorEastAsia" w:cs="宋体" w:hint="eastAsia"/>
          <w:color w:val="0D0D0D" w:themeColor="text1" w:themeTint="F2"/>
          <w:kern w:val="0"/>
          <w:sz w:val="28"/>
          <w:szCs w:val="28"/>
        </w:rPr>
        <w:t>社会主义核心价值观，继承和发扬党的优良传统和作风，弘扬中华民族传统美德，讲修养、讲道德、讲诚信、讲廉耻，养成共产党人的高风亮节，自觉远离低级趣味。</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B546A4">
        <w:rPr>
          <w:rFonts w:asciiTheme="minorEastAsia" w:eastAsiaTheme="minorEastAsia" w:hAnsiTheme="minorEastAsia" w:cs="宋体" w:hint="eastAsia"/>
          <w:color w:val="0D0D0D" w:themeColor="text1" w:themeTint="F2"/>
          <w:kern w:val="0"/>
          <w:sz w:val="28"/>
          <w:szCs w:val="28"/>
        </w:rPr>
        <w:t>躁</w:t>
      </w:r>
      <w:proofErr w:type="gramEnd"/>
      <w:r w:rsidRPr="00B546A4">
        <w:rPr>
          <w:rFonts w:asciiTheme="minorEastAsia" w:eastAsiaTheme="minorEastAsia" w:hAnsiTheme="minorEastAsia" w:cs="宋体" w:hint="eastAsia"/>
          <w:color w:val="0D0D0D" w:themeColor="text1" w:themeTint="F2"/>
          <w:kern w:val="0"/>
          <w:sz w:val="28"/>
          <w:szCs w:val="28"/>
        </w:rPr>
        <w:t>的作风，保持艰苦奋斗的作风，带头执行廉洁自律准则，自觉同特权思想和特权现象作斗争，不准利用权力为自己和他人谋取私利，禁止违反财经制度批钱</w:t>
      </w:r>
      <w:proofErr w:type="gramStart"/>
      <w:r w:rsidRPr="00B546A4">
        <w:rPr>
          <w:rFonts w:asciiTheme="minorEastAsia" w:eastAsiaTheme="minorEastAsia" w:hAnsiTheme="minorEastAsia" w:cs="宋体" w:hint="eastAsia"/>
          <w:color w:val="0D0D0D" w:themeColor="text1" w:themeTint="F2"/>
          <w:kern w:val="0"/>
          <w:sz w:val="28"/>
          <w:szCs w:val="28"/>
        </w:rPr>
        <w:t>批物批项目</w:t>
      </w:r>
      <w:proofErr w:type="gramEnd"/>
      <w:r w:rsidRPr="00B546A4">
        <w:rPr>
          <w:rFonts w:asciiTheme="minorEastAsia" w:eastAsiaTheme="minorEastAsia" w:hAnsiTheme="minorEastAsia" w:cs="宋体" w:hint="eastAsia"/>
          <w:color w:val="0D0D0D" w:themeColor="text1" w:themeTint="F2"/>
          <w:kern w:val="0"/>
          <w:sz w:val="28"/>
          <w:szCs w:val="28"/>
        </w:rPr>
        <w:t>，禁止用各种借口或巧立名目侵占、挥霍国家和集体财物，禁止违反规定提高干部待遇标准。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全体党员、干部特别是高级干部必须拒腐蚀、永不沾，坚决同消极腐败现象作斗争，坚决抵制潜规则，自觉净化社交圈、生</w:t>
      </w:r>
      <w:r w:rsidRPr="00B546A4">
        <w:rPr>
          <w:rFonts w:asciiTheme="minorEastAsia" w:eastAsiaTheme="minorEastAsia" w:hAnsiTheme="minorEastAsia" w:cs="宋体" w:hint="eastAsia"/>
          <w:color w:val="0D0D0D" w:themeColor="text1" w:themeTint="F2"/>
          <w:kern w:val="0"/>
          <w:sz w:val="28"/>
          <w:szCs w:val="28"/>
        </w:rPr>
        <w:lastRenderedPageBreak/>
        <w:t>活圈、朋友圈，决不能把商品交换那一套搬到党内政治生活和工作中来。党的各级组织要担负起反腐倡廉政治责任，</w:t>
      </w:r>
      <w:proofErr w:type="gramStart"/>
      <w:r w:rsidRPr="00B546A4">
        <w:rPr>
          <w:rFonts w:asciiTheme="minorEastAsia" w:eastAsiaTheme="minorEastAsia" w:hAnsiTheme="minorEastAsia" w:cs="宋体" w:hint="eastAsia"/>
          <w:color w:val="0D0D0D" w:themeColor="text1" w:themeTint="F2"/>
          <w:kern w:val="0"/>
          <w:sz w:val="28"/>
          <w:szCs w:val="28"/>
        </w:rPr>
        <w:t>坚持有腐必</w:t>
      </w:r>
      <w:proofErr w:type="gramEnd"/>
      <w:r w:rsidRPr="00B546A4">
        <w:rPr>
          <w:rFonts w:asciiTheme="minorEastAsia" w:eastAsiaTheme="minorEastAsia" w:hAnsiTheme="minorEastAsia" w:cs="宋体" w:hint="eastAsia"/>
          <w:color w:val="0D0D0D" w:themeColor="text1" w:themeTint="F2"/>
          <w:kern w:val="0"/>
          <w:sz w:val="28"/>
          <w:szCs w:val="28"/>
        </w:rPr>
        <w:t>反、有贪必肃，坚持“老虎”、“苍蝇”</w:t>
      </w:r>
      <w:proofErr w:type="gramStart"/>
      <w:r w:rsidRPr="00B546A4">
        <w:rPr>
          <w:rFonts w:asciiTheme="minorEastAsia" w:eastAsiaTheme="minorEastAsia" w:hAnsiTheme="minorEastAsia" w:cs="宋体" w:hint="eastAsia"/>
          <w:color w:val="0D0D0D" w:themeColor="text1" w:themeTint="F2"/>
          <w:kern w:val="0"/>
          <w:sz w:val="28"/>
          <w:szCs w:val="28"/>
        </w:rPr>
        <w:t>一</w:t>
      </w:r>
      <w:proofErr w:type="gramEnd"/>
      <w:r w:rsidRPr="00B546A4">
        <w:rPr>
          <w:rFonts w:asciiTheme="minorEastAsia" w:eastAsiaTheme="minorEastAsia" w:hAnsiTheme="minorEastAsia" w:cs="宋体" w:hint="eastAsia"/>
          <w:color w:val="0D0D0D" w:themeColor="text1" w:themeTint="F2"/>
          <w:kern w:val="0"/>
          <w:sz w:val="28"/>
          <w:szCs w:val="28"/>
        </w:rPr>
        <w:t>起打，坚持无禁区、全覆盖、零容忍，党内决不允许有腐败分子藏身之地。</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B546A4">
        <w:rPr>
          <w:rFonts w:asciiTheme="minorEastAsia" w:eastAsiaTheme="minorEastAsia" w:hAnsiTheme="minorEastAsia" w:cs="宋体" w:hint="eastAsia"/>
          <w:color w:val="0D0D0D" w:themeColor="text1" w:themeTint="F2"/>
          <w:kern w:val="0"/>
          <w:sz w:val="28"/>
          <w:szCs w:val="28"/>
        </w:rPr>
        <w:t>健全问</w:t>
      </w:r>
      <w:proofErr w:type="gramEnd"/>
      <w:r w:rsidRPr="00B546A4">
        <w:rPr>
          <w:rFonts w:asciiTheme="minorEastAsia" w:eastAsiaTheme="minorEastAsia" w:hAnsiTheme="minorEastAsia" w:cs="宋体" w:hint="eastAsia"/>
          <w:color w:val="0D0D0D" w:themeColor="text1" w:themeTint="F2"/>
          <w:kern w:val="0"/>
          <w:sz w:val="28"/>
          <w:szCs w:val="28"/>
        </w:rPr>
        <w:t>责机制，上级党组织要加强对下级党组织的指导监督检查，各级组织部门和机关党组织要加强日常管理，各级纪律检查机关要严肃查处违反党内政治生活准则的各种行为。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w:t>
      </w:r>
      <w:r w:rsidRPr="00B546A4">
        <w:rPr>
          <w:rFonts w:asciiTheme="minorEastAsia" w:eastAsiaTheme="minorEastAsia" w:hAnsiTheme="minorEastAsia" w:cs="宋体" w:hint="eastAsia"/>
          <w:color w:val="0D0D0D" w:themeColor="text1" w:themeTint="F2"/>
          <w:kern w:val="0"/>
          <w:sz w:val="28"/>
          <w:szCs w:val="28"/>
        </w:rPr>
        <w:lastRenderedPageBreak/>
        <w:t>永不叛党。制定高级干部贯彻落实本准则的实施意见，指导和督促高级干部在遵守和执行党内政治生活准则上作全党表率。</w:t>
      </w:r>
    </w:p>
    <w:p w:rsidR="00EC17DD" w:rsidRPr="00B546A4" w:rsidRDefault="00EC17DD" w:rsidP="00D81AB7">
      <w:pPr>
        <w:widowControl/>
        <w:spacing w:before="300" w:after="300" w:line="432" w:lineRule="auto"/>
        <w:ind w:left="225" w:right="225"/>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hint="eastAsia"/>
          <w:color w:val="0D0D0D" w:themeColor="text1" w:themeTint="F2"/>
          <w:kern w:val="0"/>
          <w:sz w:val="28"/>
          <w:szCs w:val="28"/>
        </w:rPr>
        <w:t xml:space="preserve">　　全面从严治党永远在路上。全党要坚持不懈努力，共同营造风清气正的政治生态，确保党始终成为中国特色社会主义事业的坚强领导核心。</w:t>
      </w:r>
    </w:p>
    <w:p w:rsidR="00EC17DD" w:rsidRDefault="00EC17DD"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B546A4" w:rsidRPr="00B546A4" w:rsidRDefault="00B546A4"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EC17DD" w:rsidRPr="00B546A4" w:rsidRDefault="00EC17DD" w:rsidP="00EC17DD">
      <w:pPr>
        <w:spacing w:before="150" w:after="150" w:line="432" w:lineRule="auto"/>
        <w:jc w:val="center"/>
        <w:outlineLvl w:val="1"/>
        <w:rPr>
          <w:rFonts w:asciiTheme="minorEastAsia" w:eastAsiaTheme="minorEastAsia" w:hAnsiTheme="minorEastAsia" w:cs="宋体"/>
          <w:color w:val="0D0D0D" w:themeColor="text1" w:themeTint="F2"/>
          <w:kern w:val="0"/>
          <w:sz w:val="28"/>
          <w:szCs w:val="28"/>
        </w:rPr>
      </w:pPr>
    </w:p>
    <w:p w:rsidR="00EC17DD" w:rsidRPr="00B546A4" w:rsidRDefault="00EC17DD" w:rsidP="00EC17DD">
      <w:pPr>
        <w:spacing w:before="150" w:after="150" w:line="432" w:lineRule="auto"/>
        <w:jc w:val="center"/>
        <w:outlineLvl w:val="1"/>
        <w:rPr>
          <w:rFonts w:ascii="宋体" w:hAnsi="宋体" w:cs="宋体"/>
          <w:b/>
          <w:bCs/>
          <w:color w:val="FF0000"/>
          <w:kern w:val="36"/>
          <w:sz w:val="36"/>
          <w:szCs w:val="36"/>
        </w:rPr>
      </w:pPr>
      <w:r w:rsidRPr="00EC17DD">
        <w:rPr>
          <w:rFonts w:ascii="宋体" w:hAnsi="宋体" w:cs="宋体" w:hint="eastAsia"/>
          <w:color w:val="000000"/>
          <w:kern w:val="0"/>
          <w:sz w:val="24"/>
        </w:rPr>
        <w:lastRenderedPageBreak/>
        <w:t xml:space="preserve">　</w:t>
      </w:r>
      <w:r w:rsidRPr="00B546A4">
        <w:rPr>
          <w:rFonts w:ascii="宋体" w:hAnsi="宋体" w:cs="宋体" w:hint="eastAsia"/>
          <w:b/>
          <w:color w:val="FF0000"/>
          <w:kern w:val="0"/>
          <w:sz w:val="36"/>
          <w:szCs w:val="36"/>
        </w:rPr>
        <w:t xml:space="preserve">　</w:t>
      </w:r>
      <w:r w:rsidR="00B546A4" w:rsidRPr="00B546A4">
        <w:rPr>
          <w:rFonts w:ascii="宋体" w:hAnsi="宋体" w:cs="宋体" w:hint="eastAsia"/>
          <w:b/>
          <w:color w:val="FF0000"/>
          <w:kern w:val="0"/>
          <w:sz w:val="36"/>
          <w:szCs w:val="36"/>
        </w:rPr>
        <w:t>三、</w:t>
      </w:r>
      <w:r w:rsidRPr="00B546A4">
        <w:rPr>
          <w:rFonts w:ascii="宋体" w:hAnsi="宋体" w:cs="宋体" w:hint="eastAsia"/>
          <w:b/>
          <w:bCs/>
          <w:color w:val="FF0000"/>
          <w:kern w:val="36"/>
          <w:sz w:val="36"/>
          <w:szCs w:val="36"/>
        </w:rPr>
        <w:t>中国共产党党内监督条例</w:t>
      </w:r>
    </w:p>
    <w:p w:rsidR="00EC17DD" w:rsidRPr="00EC17DD" w:rsidRDefault="00B546A4" w:rsidP="00EC17DD">
      <w:pPr>
        <w:widowControl/>
        <w:spacing w:before="100" w:beforeAutospacing="1" w:after="100" w:afterAutospacing="1" w:line="432" w:lineRule="auto"/>
        <w:jc w:val="center"/>
        <w:outlineLvl w:val="2"/>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r w:rsidR="00EC17DD" w:rsidRPr="00EC17DD">
        <w:rPr>
          <w:rFonts w:ascii="宋体" w:hAnsi="宋体" w:cs="宋体" w:hint="eastAsia"/>
          <w:b/>
          <w:bCs/>
          <w:color w:val="000000"/>
          <w:kern w:val="0"/>
          <w:sz w:val="18"/>
          <w:szCs w:val="18"/>
        </w:rPr>
        <w:t>（2016年10月27日中国共产党第十八届中央委员会第六次全体会议通过）</w:t>
      </w:r>
    </w:p>
    <w:p w:rsidR="00EC17DD" w:rsidRPr="00EC17DD" w:rsidRDefault="00EC17DD" w:rsidP="00EC17DD">
      <w:pPr>
        <w:widowControl/>
        <w:spacing w:before="300" w:after="300" w:line="432" w:lineRule="auto"/>
        <w:ind w:left="225" w:right="225"/>
        <w:jc w:val="left"/>
        <w:rPr>
          <w:rFonts w:ascii="宋体" w:hAnsi="宋体" w:cs="宋体"/>
          <w:color w:val="000000"/>
          <w:kern w:val="0"/>
          <w:sz w:val="24"/>
        </w:rPr>
      </w:pPr>
    </w:p>
    <w:p w:rsidR="00EC17DD" w:rsidRPr="00B546A4" w:rsidRDefault="00EC17DD" w:rsidP="00EC17DD">
      <w:pPr>
        <w:spacing w:before="300" w:after="300" w:line="432" w:lineRule="auto"/>
        <w:ind w:left="225" w:right="225"/>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b/>
          <w:bCs/>
          <w:color w:val="000000"/>
          <w:kern w:val="36"/>
          <w:sz w:val="28"/>
          <w:szCs w:val="28"/>
        </w:rPr>
        <w:tab/>
      </w:r>
      <w:r w:rsidRPr="00B546A4">
        <w:rPr>
          <w:rFonts w:asciiTheme="minorEastAsia" w:eastAsiaTheme="minorEastAsia" w:hAnsiTheme="minorEastAsia" w:cs="宋体" w:hint="eastAsia"/>
          <w:color w:val="000000"/>
          <w:kern w:val="0"/>
          <w:sz w:val="28"/>
          <w:szCs w:val="28"/>
        </w:rPr>
        <w:t>第一章  总  则</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第一条  为坚持党的领导，加强党的建设，全面从严治党，强化党内监督，保持党的先进性和纯洁性，根据《中国共产党章程》，制定本条例。</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第三条  党内监督没有禁区、没有例外。信任不能代替监督。各级党组织应当把信任激励同严格监督结合起来，</w:t>
      </w:r>
      <w:proofErr w:type="gramStart"/>
      <w:r w:rsidRPr="00B546A4">
        <w:rPr>
          <w:rFonts w:asciiTheme="minorEastAsia" w:eastAsiaTheme="minorEastAsia" w:hAnsiTheme="minorEastAsia" w:cs="宋体" w:hint="eastAsia"/>
          <w:color w:val="000000"/>
          <w:kern w:val="0"/>
          <w:sz w:val="28"/>
          <w:szCs w:val="28"/>
        </w:rPr>
        <w:t>促使党</w:t>
      </w:r>
      <w:proofErr w:type="gramEnd"/>
      <w:r w:rsidRPr="00B546A4">
        <w:rPr>
          <w:rFonts w:asciiTheme="minorEastAsia" w:eastAsiaTheme="minorEastAsia" w:hAnsiTheme="minorEastAsia" w:cs="宋体" w:hint="eastAsia"/>
          <w:color w:val="000000"/>
          <w:kern w:val="0"/>
          <w:sz w:val="28"/>
          <w:szCs w:val="28"/>
        </w:rPr>
        <w:t>的领导干部做到有权必有责、有责要担当，用权受监督、失责必追究。</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第四条  党内监督必须贯彻民主集中制，依规依纪进行，强化自上而下的组织监督，改进自下而上的民主监督，发挥同级相互监督作用。坚持惩前毖后、治病救人，抓早抓小、防微杜渐。</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党内监督的主要内容是：</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（一）遵守党章党规，坚定理想信念，</w:t>
      </w:r>
      <w:proofErr w:type="gramStart"/>
      <w:r w:rsidRPr="00B546A4">
        <w:rPr>
          <w:rFonts w:asciiTheme="minorEastAsia" w:eastAsiaTheme="minorEastAsia" w:hAnsiTheme="minorEastAsia" w:cs="宋体" w:hint="eastAsia"/>
          <w:color w:val="000000"/>
          <w:kern w:val="0"/>
          <w:sz w:val="28"/>
          <w:szCs w:val="28"/>
        </w:rPr>
        <w:t>践行</w:t>
      </w:r>
      <w:proofErr w:type="gramEnd"/>
      <w:r w:rsidRPr="00B546A4">
        <w:rPr>
          <w:rFonts w:asciiTheme="minorEastAsia" w:eastAsiaTheme="minorEastAsia" w:hAnsiTheme="minorEastAsia" w:cs="宋体" w:hint="eastAsia"/>
          <w:color w:val="000000"/>
          <w:kern w:val="0"/>
          <w:sz w:val="28"/>
          <w:szCs w:val="28"/>
        </w:rPr>
        <w:t>党的宗旨，模范遵守宪法法律情况；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（二）维护党中央集中统一领导，牢固树立政治意识、大局意识、核心意识、看齐意识，贯彻落实党的理论和路线方针政策，确保全党令行禁止情况；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（三）坚持民主集中制，严肃党内政治生活，贯彻党员个人服从党的组织，少数服从多数，下级组织服从上级组织，全党各个组织和全体党员服从党的全国代表大会和中央委员会原则情况；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（四）落实全面从严治党责任，严明党的纪律特别是政治纪律和政治规矩，推进党风廉政建设和反腐败工作情况；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（五）落实中央八项规定精神，加强作风建设，密切联系群众，巩固党的执政基础情况；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（六）坚持党的干部标准，树立正确选人用人导向，执行干部选拔任用工作规定情况；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（七）廉洁自律、</w:t>
      </w:r>
      <w:proofErr w:type="gramStart"/>
      <w:r w:rsidRPr="00B546A4">
        <w:rPr>
          <w:rFonts w:asciiTheme="minorEastAsia" w:eastAsiaTheme="minorEastAsia" w:hAnsiTheme="minorEastAsia" w:cs="宋体" w:hint="eastAsia"/>
          <w:color w:val="000000"/>
          <w:kern w:val="0"/>
          <w:sz w:val="28"/>
          <w:szCs w:val="28"/>
        </w:rPr>
        <w:t>秉</w:t>
      </w:r>
      <w:proofErr w:type="gramEnd"/>
      <w:r w:rsidRPr="00B546A4">
        <w:rPr>
          <w:rFonts w:asciiTheme="minorEastAsia" w:eastAsiaTheme="minorEastAsia" w:hAnsiTheme="minorEastAsia" w:cs="宋体" w:hint="eastAsia"/>
          <w:color w:val="000000"/>
          <w:kern w:val="0"/>
          <w:sz w:val="28"/>
          <w:szCs w:val="28"/>
        </w:rPr>
        <w:t>公用权情况；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（八）完成党中央和上级党组织部署的任务情况。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第六条  党内监督的重点对象是党的领导机关和领导干部特别是主要领导干部。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第八条  党的领导干部应当强化自我约束，经常对照党章检查自己的言行，自觉遵守党内政治生活准则、廉洁自律准则，加强党性修养，陶冶道德情操，永葆共产党人政治本色。</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第九条  建立健全党中央统一领导，党委（党组）全面监督，纪律检查机关专责监督，党的工作部门职能监督，党的基层组织日常监督，党员民主监督的党内监督体系。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第二章  党的中央组织的监督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第十一条  中央政治局、中央政治局常务委员会定期研究部署在全党开展学习教育，以整风精神查找问题、纠正偏差；听取和</w:t>
      </w:r>
      <w:proofErr w:type="gramStart"/>
      <w:r w:rsidRPr="00B546A4">
        <w:rPr>
          <w:rFonts w:asciiTheme="minorEastAsia" w:eastAsiaTheme="minorEastAsia" w:hAnsiTheme="minorEastAsia" w:cs="宋体" w:hint="eastAsia"/>
          <w:color w:val="000000"/>
          <w:kern w:val="0"/>
          <w:sz w:val="28"/>
          <w:szCs w:val="28"/>
        </w:rPr>
        <w:t>审议全党</w:t>
      </w:r>
      <w:proofErr w:type="gramEnd"/>
      <w:r w:rsidRPr="00B546A4">
        <w:rPr>
          <w:rFonts w:asciiTheme="minorEastAsia" w:eastAsiaTheme="minorEastAsia" w:hAnsiTheme="minorEastAsia" w:cs="宋体" w:hint="eastAsia"/>
          <w:color w:val="000000"/>
          <w:kern w:val="0"/>
          <w:sz w:val="28"/>
          <w:szCs w:val="28"/>
        </w:rPr>
        <w:t>落实中央八项规定精神情况汇报，加强作风建设情况监督检查；听取中央纪律检查委员会常务委员会工作汇报；听取中央巡视情况汇报，在一届任期内实现中央</w:t>
      </w:r>
      <w:proofErr w:type="gramStart"/>
      <w:r w:rsidRPr="00B546A4">
        <w:rPr>
          <w:rFonts w:asciiTheme="minorEastAsia" w:eastAsiaTheme="minorEastAsia" w:hAnsiTheme="minorEastAsia" w:cs="宋体" w:hint="eastAsia"/>
          <w:color w:val="000000"/>
          <w:kern w:val="0"/>
          <w:sz w:val="28"/>
          <w:szCs w:val="28"/>
        </w:rPr>
        <w:t>巡视全</w:t>
      </w:r>
      <w:proofErr w:type="gramEnd"/>
      <w:r w:rsidRPr="00B546A4">
        <w:rPr>
          <w:rFonts w:asciiTheme="minorEastAsia" w:eastAsiaTheme="minorEastAsia" w:hAnsiTheme="minorEastAsia" w:cs="宋体" w:hint="eastAsia"/>
          <w:color w:val="000000"/>
          <w:kern w:val="0"/>
          <w:sz w:val="28"/>
          <w:szCs w:val="28"/>
        </w:rPr>
        <w:t>覆盖。中央政治局每年召开民主生活会，进行对照检查和党性分析，研究加强自身建设措施。</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第十三条  中央政治局委员应当加强对直接分管部门、地方、领域党组织和领导班子成员的监督，定期同有关地方和部门主要负责人就其履行全面从严治党责任、廉洁自律等情况进行谈话。</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第三章  党委（党组）的监督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第十五条  党委（党组）在党内监督中</w:t>
      </w:r>
      <w:proofErr w:type="gramStart"/>
      <w:r w:rsidRPr="00B546A4">
        <w:rPr>
          <w:rFonts w:asciiTheme="minorEastAsia" w:eastAsiaTheme="minorEastAsia" w:hAnsiTheme="minorEastAsia" w:cs="宋体" w:hint="eastAsia"/>
          <w:color w:val="000000"/>
          <w:kern w:val="0"/>
          <w:sz w:val="28"/>
          <w:szCs w:val="28"/>
        </w:rPr>
        <w:t>负主体</w:t>
      </w:r>
      <w:proofErr w:type="gramEnd"/>
      <w:r w:rsidRPr="00B546A4">
        <w:rPr>
          <w:rFonts w:asciiTheme="minorEastAsia" w:eastAsiaTheme="minorEastAsia" w:hAnsiTheme="minorEastAsia" w:cs="宋体" w:hint="eastAsia"/>
          <w:color w:val="000000"/>
          <w:kern w:val="0"/>
          <w:sz w:val="28"/>
          <w:szCs w:val="28"/>
        </w:rPr>
        <w:t>责任，书记是第一责任人，党委常委会委员（党组成员）和党委委员在职责范围内履行监督职责。党委（党组）履行以下监督职责：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（一）领导本地区本部门本单位党内监督工作，组织实施各项监督制度，抓好督促检查；</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（二）加强对同级纪委和所辖范围内纪律检查工作的领导，检查其监督执纪问</w:t>
      </w:r>
      <w:proofErr w:type="gramStart"/>
      <w:r w:rsidRPr="00B546A4">
        <w:rPr>
          <w:rFonts w:asciiTheme="minorEastAsia" w:eastAsiaTheme="minorEastAsia" w:hAnsiTheme="minorEastAsia" w:cs="宋体" w:hint="eastAsia"/>
          <w:color w:val="000000"/>
          <w:kern w:val="0"/>
          <w:sz w:val="28"/>
          <w:szCs w:val="28"/>
        </w:rPr>
        <w:t>责工作</w:t>
      </w:r>
      <w:proofErr w:type="gramEnd"/>
      <w:r w:rsidRPr="00B546A4">
        <w:rPr>
          <w:rFonts w:asciiTheme="minorEastAsia" w:eastAsiaTheme="minorEastAsia" w:hAnsiTheme="minorEastAsia" w:cs="宋体" w:hint="eastAsia"/>
          <w:color w:val="000000"/>
          <w:kern w:val="0"/>
          <w:sz w:val="28"/>
          <w:szCs w:val="28"/>
        </w:rPr>
        <w:t>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（三）对党委常委会委员（党组成员）、党委委员，同级纪委、党的工作部门和直接领导的党组织领导班子及其成员进行监督；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（四）对上级党委、纪委工作提出意见和建议，开展监督。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第十六条  党的工作部门应当严格执行各项监督制度，加强职责范围内党内监督工作，既加强对本部门本单位的内部监督，又强化对本系统的日常监督。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党组织主要负责人个人有关事项应当在党内一定范围公开，主动接受监督。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第十八条  党委（党组）应当加强对领导干部的日常管理监督，掌握其思想、工作、作风、生活状况。党的领导干部应当</w:t>
      </w:r>
      <w:r w:rsidRPr="00B546A4">
        <w:rPr>
          <w:rFonts w:asciiTheme="minorEastAsia" w:eastAsiaTheme="minorEastAsia" w:hAnsiTheme="minorEastAsia" w:cs="宋体" w:hint="eastAsia"/>
          <w:color w:val="000000"/>
          <w:kern w:val="0"/>
          <w:sz w:val="28"/>
          <w:szCs w:val="28"/>
        </w:rPr>
        <w:lastRenderedPageBreak/>
        <w:t>经常开展批评和自我批评，敢于正视、深刻剖析、主动改正自己的缺点错误；对同志的缺点错误应当敢于指出，帮助改进。</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第十九条  巡视是党内监督的重要方式。中央和省、自治区、直辖市党委一届任期内，对所管理的地方、部门、企事业单位党组织全面巡视。</w:t>
      </w:r>
      <w:proofErr w:type="gramStart"/>
      <w:r w:rsidRPr="00B546A4">
        <w:rPr>
          <w:rFonts w:asciiTheme="minorEastAsia" w:eastAsiaTheme="minorEastAsia" w:hAnsiTheme="minorEastAsia" w:cs="宋体" w:hint="eastAsia"/>
          <w:color w:val="000000"/>
          <w:kern w:val="0"/>
          <w:sz w:val="28"/>
          <w:szCs w:val="28"/>
        </w:rPr>
        <w:t>巡视党</w:t>
      </w:r>
      <w:proofErr w:type="gramEnd"/>
      <w:r w:rsidRPr="00B546A4">
        <w:rPr>
          <w:rFonts w:asciiTheme="minorEastAsia" w:eastAsiaTheme="minorEastAsia" w:hAnsiTheme="minorEastAsia" w:cs="宋体" w:hint="eastAsia"/>
          <w:color w:val="000000"/>
          <w:kern w:val="0"/>
          <w:sz w:val="28"/>
          <w:szCs w:val="28"/>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B546A4">
        <w:rPr>
          <w:rFonts w:asciiTheme="minorEastAsia" w:eastAsiaTheme="minorEastAsia" w:hAnsiTheme="minorEastAsia" w:cs="宋体" w:hint="eastAsia"/>
          <w:color w:val="000000"/>
          <w:kern w:val="0"/>
          <w:sz w:val="28"/>
          <w:szCs w:val="28"/>
        </w:rPr>
        <w:t>作出</w:t>
      </w:r>
      <w:proofErr w:type="gramEnd"/>
      <w:r w:rsidRPr="00B546A4">
        <w:rPr>
          <w:rFonts w:asciiTheme="minorEastAsia" w:eastAsiaTheme="minorEastAsia" w:hAnsiTheme="minorEastAsia" w:cs="宋体" w:hint="eastAsia"/>
          <w:color w:val="000000"/>
          <w:kern w:val="0"/>
          <w:sz w:val="28"/>
          <w:szCs w:val="28"/>
        </w:rPr>
        <w:t>说明或者检讨，经所在党组织主要负责人签字后报上级纪委和组织部门。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B546A4">
        <w:rPr>
          <w:rFonts w:asciiTheme="minorEastAsia" w:eastAsiaTheme="minorEastAsia" w:hAnsiTheme="minorEastAsia" w:cs="宋体" w:hint="eastAsia"/>
          <w:color w:val="000000"/>
          <w:kern w:val="0"/>
          <w:sz w:val="28"/>
          <w:szCs w:val="28"/>
        </w:rPr>
        <w:t>作出</w:t>
      </w:r>
      <w:proofErr w:type="gramEnd"/>
      <w:r w:rsidRPr="00B546A4">
        <w:rPr>
          <w:rFonts w:asciiTheme="minorEastAsia" w:eastAsiaTheme="minorEastAsia" w:hAnsiTheme="minorEastAsia" w:cs="宋体" w:hint="eastAsia"/>
          <w:color w:val="000000"/>
          <w:kern w:val="0"/>
          <w:sz w:val="28"/>
          <w:szCs w:val="28"/>
        </w:rPr>
        <w:t>评价。考核评语在同本人见面后载入干部档案。落实党组织主要负责人在干部选任、考察、决策等各个环节的责任，对失察失责的应当严肃追究责任。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第二十三条  党的领导干部应当每年在党委常委会（或党组）扩大会议</w:t>
      </w:r>
      <w:proofErr w:type="gramStart"/>
      <w:r w:rsidRPr="00B546A4">
        <w:rPr>
          <w:rFonts w:asciiTheme="minorEastAsia" w:eastAsiaTheme="minorEastAsia" w:hAnsiTheme="minorEastAsia" w:cs="宋体" w:hint="eastAsia"/>
          <w:color w:val="000000"/>
          <w:kern w:val="0"/>
          <w:sz w:val="28"/>
          <w:szCs w:val="28"/>
        </w:rPr>
        <w:t>上述责述廉</w:t>
      </w:r>
      <w:proofErr w:type="gramEnd"/>
      <w:r w:rsidRPr="00B546A4">
        <w:rPr>
          <w:rFonts w:asciiTheme="minorEastAsia" w:eastAsiaTheme="minorEastAsia" w:hAnsiTheme="minorEastAsia" w:cs="宋体" w:hint="eastAsia"/>
          <w:color w:val="000000"/>
          <w:kern w:val="0"/>
          <w:sz w:val="28"/>
          <w:szCs w:val="28"/>
        </w:rPr>
        <w:t>，接受评议。</w:t>
      </w:r>
      <w:proofErr w:type="gramStart"/>
      <w:r w:rsidRPr="00B546A4">
        <w:rPr>
          <w:rFonts w:asciiTheme="minorEastAsia" w:eastAsiaTheme="minorEastAsia" w:hAnsiTheme="minorEastAsia" w:cs="宋体" w:hint="eastAsia"/>
          <w:color w:val="000000"/>
          <w:kern w:val="0"/>
          <w:sz w:val="28"/>
          <w:szCs w:val="28"/>
        </w:rPr>
        <w:t>述责述廉重点</w:t>
      </w:r>
      <w:proofErr w:type="gramEnd"/>
      <w:r w:rsidRPr="00B546A4">
        <w:rPr>
          <w:rFonts w:asciiTheme="minorEastAsia" w:eastAsiaTheme="minorEastAsia" w:hAnsiTheme="minorEastAsia" w:cs="宋体" w:hint="eastAsia"/>
          <w:color w:val="000000"/>
          <w:kern w:val="0"/>
          <w:sz w:val="28"/>
          <w:szCs w:val="28"/>
        </w:rPr>
        <w:t>是执行政治纪律和政治规矩、履行管党治党责任、推进党风廉政建设和反腐败工作以及执行廉洁纪律情况。</w:t>
      </w:r>
      <w:proofErr w:type="gramStart"/>
      <w:r w:rsidRPr="00B546A4">
        <w:rPr>
          <w:rFonts w:asciiTheme="minorEastAsia" w:eastAsiaTheme="minorEastAsia" w:hAnsiTheme="minorEastAsia" w:cs="宋体" w:hint="eastAsia"/>
          <w:color w:val="000000"/>
          <w:kern w:val="0"/>
          <w:sz w:val="28"/>
          <w:szCs w:val="28"/>
        </w:rPr>
        <w:t>述责述</w:t>
      </w:r>
      <w:proofErr w:type="gramEnd"/>
      <w:r w:rsidRPr="00B546A4">
        <w:rPr>
          <w:rFonts w:asciiTheme="minorEastAsia" w:eastAsiaTheme="minorEastAsia" w:hAnsiTheme="minorEastAsia" w:cs="宋体" w:hint="eastAsia"/>
          <w:color w:val="000000"/>
          <w:kern w:val="0"/>
          <w:sz w:val="28"/>
          <w:szCs w:val="28"/>
        </w:rPr>
        <w:t>廉报告应当载入廉洁档案，并在一定范围内公开。</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第二十四条  坚持和完善领导干部个人有关事项报告制度，领导干部应当按规定如实报告个人有关事项，及时报告个人及家</w:t>
      </w:r>
      <w:r w:rsidRPr="00B546A4">
        <w:rPr>
          <w:rFonts w:asciiTheme="minorEastAsia" w:eastAsiaTheme="minorEastAsia" w:hAnsiTheme="minorEastAsia" w:cs="宋体" w:hint="eastAsia"/>
          <w:color w:val="000000"/>
          <w:kern w:val="0"/>
          <w:sz w:val="28"/>
          <w:szCs w:val="28"/>
        </w:rPr>
        <w:lastRenderedPageBreak/>
        <w:t>庭重大情况，事先请示报告离开岗位或者工作所在地等。有关部门应当加强抽查核实。对故意虚报瞒报个人重大事项、篡改伪造个人档案资料的，一律严肃查处。</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第二十五条  建立健全党的领导干部插手干预重大事项记录制度，发现利用职务便利违规干预干部选拔任用、工程建设、执纪执法、司法活动等问题，应当及时向上级党组织报告。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第四章  党的纪律检查委员会的监督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（一）加强对同级党委特别是常委会委员、党的工作部门和直接领导的党组织、党的领导干部履行职责、行使权力情况的监督；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（三）强化上级纪委对下级纪委的领导，纪委发现同级党委主要领导干部的问题，可以直接向上级纪委报告；下级纪委至少每半年向上级纪委报告1次工作，每年向上级纪委进行述职。</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第二十七条  纪律检查机关必须把维护党的政治纪律和政治规矩放在首位，坚决纠正和查处上有政策、下有对策，有令不行、有禁不止，口是心非、阳奉阴违，搞团</w:t>
      </w:r>
      <w:proofErr w:type="gramStart"/>
      <w:r w:rsidRPr="00B546A4">
        <w:rPr>
          <w:rFonts w:asciiTheme="minorEastAsia" w:eastAsiaTheme="minorEastAsia" w:hAnsiTheme="minorEastAsia" w:cs="宋体" w:hint="eastAsia"/>
          <w:color w:val="000000"/>
          <w:kern w:val="0"/>
          <w:sz w:val="28"/>
          <w:szCs w:val="28"/>
        </w:rPr>
        <w:t>团伙</w:t>
      </w:r>
      <w:proofErr w:type="gramEnd"/>
      <w:r w:rsidRPr="00B546A4">
        <w:rPr>
          <w:rFonts w:asciiTheme="minorEastAsia" w:eastAsiaTheme="minorEastAsia" w:hAnsiTheme="minorEastAsia" w:cs="宋体" w:hint="eastAsia"/>
          <w:color w:val="000000"/>
          <w:kern w:val="0"/>
          <w:sz w:val="28"/>
          <w:szCs w:val="28"/>
        </w:rPr>
        <w:t>伙、拉帮结派，欺骗组织、对抗组织等行为。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派出机关应当加强对派驻纪检组工作的领导，定期约谈被监督单位党组织主要负责人、派驻纪检组组长，督促其落实管党治党责任。</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第二十九条  认真处理信访举报，做好问题线索分类处置，早发现早报告，对社会反映突出、群众评价较差的领导干部情况</w:t>
      </w:r>
      <w:r w:rsidRPr="00B546A4">
        <w:rPr>
          <w:rFonts w:asciiTheme="minorEastAsia" w:eastAsiaTheme="minorEastAsia" w:hAnsiTheme="minorEastAsia" w:cs="宋体" w:hint="eastAsia"/>
          <w:color w:val="000000"/>
          <w:kern w:val="0"/>
          <w:sz w:val="28"/>
          <w:szCs w:val="28"/>
        </w:rPr>
        <w:lastRenderedPageBreak/>
        <w:t>及时报告，对重要检举事项应当集体研究。定期分析</w:t>
      </w:r>
      <w:proofErr w:type="gramStart"/>
      <w:r w:rsidRPr="00B546A4">
        <w:rPr>
          <w:rFonts w:asciiTheme="minorEastAsia" w:eastAsiaTheme="minorEastAsia" w:hAnsiTheme="minorEastAsia" w:cs="宋体" w:hint="eastAsia"/>
          <w:color w:val="000000"/>
          <w:kern w:val="0"/>
          <w:sz w:val="28"/>
          <w:szCs w:val="28"/>
        </w:rPr>
        <w:t>研</w:t>
      </w:r>
      <w:proofErr w:type="gramEnd"/>
      <w:r w:rsidRPr="00B546A4">
        <w:rPr>
          <w:rFonts w:asciiTheme="minorEastAsia" w:eastAsiaTheme="minorEastAsia" w:hAnsiTheme="minorEastAsia" w:cs="宋体" w:hint="eastAsia"/>
          <w:color w:val="000000"/>
          <w:kern w:val="0"/>
          <w:sz w:val="28"/>
          <w:szCs w:val="28"/>
        </w:rPr>
        <w:t>判信访举报情况，对信访反映的典型性、普遍性问题提出有针对性的处置意见，督促信访举报比较集中的地方和部门查找分析原因并认真整改。</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第三十条  严把干部选拔任用“党风廉洁意见回复”关，综合日常工作中掌握的情况，加强分析</w:t>
      </w:r>
      <w:proofErr w:type="gramStart"/>
      <w:r w:rsidRPr="00B546A4">
        <w:rPr>
          <w:rFonts w:asciiTheme="minorEastAsia" w:eastAsiaTheme="minorEastAsia" w:hAnsiTheme="minorEastAsia" w:cs="宋体" w:hint="eastAsia"/>
          <w:color w:val="000000"/>
          <w:kern w:val="0"/>
          <w:sz w:val="28"/>
          <w:szCs w:val="28"/>
        </w:rPr>
        <w:t>研</w:t>
      </w:r>
      <w:proofErr w:type="gramEnd"/>
      <w:r w:rsidRPr="00B546A4">
        <w:rPr>
          <w:rFonts w:asciiTheme="minorEastAsia" w:eastAsiaTheme="minorEastAsia" w:hAnsiTheme="minorEastAsia" w:cs="宋体" w:hint="eastAsia"/>
          <w:color w:val="000000"/>
          <w:kern w:val="0"/>
          <w:sz w:val="28"/>
          <w:szCs w:val="28"/>
        </w:rPr>
        <w:t>判，实事求是评价干部廉洁情况，防止“带病提拔”、“带病上岗”。</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B546A4">
        <w:rPr>
          <w:rFonts w:asciiTheme="minorEastAsia" w:eastAsiaTheme="minorEastAsia" w:hAnsiTheme="minorEastAsia" w:cs="宋体" w:hint="eastAsia"/>
          <w:color w:val="000000"/>
          <w:kern w:val="0"/>
          <w:sz w:val="28"/>
          <w:szCs w:val="28"/>
        </w:rPr>
        <w:t>人对函询问</w:t>
      </w:r>
      <w:proofErr w:type="gramEnd"/>
      <w:r w:rsidRPr="00B546A4">
        <w:rPr>
          <w:rFonts w:asciiTheme="minorEastAsia" w:eastAsiaTheme="minorEastAsia" w:hAnsiTheme="minorEastAsia" w:cs="宋体" w:hint="eastAsia"/>
          <w:color w:val="000000"/>
          <w:kern w:val="0"/>
          <w:sz w:val="28"/>
          <w:szCs w:val="28"/>
        </w:rPr>
        <w:t>题的说明，应当由其所在党组织主要负责人签字后报上级纪委。谈话记录和函询回复应当认真核实，存档备查。没有发现问题的应当了结澄清，对</w:t>
      </w:r>
      <w:proofErr w:type="gramStart"/>
      <w:r w:rsidRPr="00B546A4">
        <w:rPr>
          <w:rFonts w:asciiTheme="minorEastAsia" w:eastAsiaTheme="minorEastAsia" w:hAnsiTheme="minorEastAsia" w:cs="宋体" w:hint="eastAsia"/>
          <w:color w:val="000000"/>
          <w:kern w:val="0"/>
          <w:sz w:val="28"/>
          <w:szCs w:val="28"/>
        </w:rPr>
        <w:t>不</w:t>
      </w:r>
      <w:proofErr w:type="gramEnd"/>
      <w:r w:rsidRPr="00B546A4">
        <w:rPr>
          <w:rFonts w:asciiTheme="minorEastAsia" w:eastAsiaTheme="minorEastAsia" w:hAnsiTheme="minorEastAsia" w:cs="宋体" w:hint="eastAsia"/>
          <w:color w:val="000000"/>
          <w:kern w:val="0"/>
          <w:sz w:val="28"/>
          <w:szCs w:val="28"/>
        </w:rPr>
        <w:t>如实说明情况的给予严肃处理。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第三十二条  依规依</w:t>
      </w:r>
      <w:proofErr w:type="gramStart"/>
      <w:r w:rsidRPr="00B546A4">
        <w:rPr>
          <w:rFonts w:asciiTheme="minorEastAsia" w:eastAsiaTheme="minorEastAsia" w:hAnsiTheme="minorEastAsia" w:cs="宋体" w:hint="eastAsia"/>
          <w:color w:val="000000"/>
          <w:kern w:val="0"/>
          <w:sz w:val="28"/>
          <w:szCs w:val="28"/>
        </w:rPr>
        <w:t>纪进行</w:t>
      </w:r>
      <w:proofErr w:type="gramEnd"/>
      <w:r w:rsidRPr="00B546A4">
        <w:rPr>
          <w:rFonts w:asciiTheme="minorEastAsia" w:eastAsiaTheme="minorEastAsia" w:hAnsiTheme="minorEastAsia" w:cs="宋体" w:hint="eastAsia"/>
          <w:color w:val="000000"/>
          <w:kern w:val="0"/>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第三十三条  对违反中央八项规定精神的，严重违纪被立案审查开除党籍的，严重失职失责被问责的，以及发生在群众身边、影响恶劣的不正之风和腐败问题，应当点名道姓通报曝光。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第五章  党的基层组织和党员的监督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第三十五条  党的基层组织应当发挥战斗堡垒作用，履行下列监督职责：</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（一）严格党的组织生活，开展批评和自我批评，监督党员切实履行义务，保障党员权利不受侵犯；</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（二）了解党员、群众对党的工作和党的领导干部的批评和意见，定期向上级党组织反映情况，提出意见和建议；</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（三）维护和执行党的纪律，发现党员、干部违反纪律问题及时教育或者处理，问题严重的应当向上级党组织报告。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第三十六条  党员应当本着对党和人民事业高度负责的态度，积极行使党员权利，履行下列监督义务：</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（一）加强对党的领导干部的民主监督，及时向党组织反映群众意见和诉求；</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（二）在党的会议上有根据地批评党的任何组织和任何党员，揭露和纠正工作中存在的缺点和问题；</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（三）参加党组织开展的评议领导干部活动，勇于触及矛盾问题、指出缺点错误，对错误言行敢于较真、敢于斗争；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（四）向党负责地揭发、检举党的任何组织和任何党员违纪违法的事实，坚决反对一切派别活动和小集团活动，同腐败现象作坚决斗争。</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第六章  党内监督和外部监督相结合</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在纪律审查中发现党的领导干部严重违纪涉嫌违法犯罪的，应当先</w:t>
      </w:r>
      <w:proofErr w:type="gramStart"/>
      <w:r w:rsidRPr="00B546A4">
        <w:rPr>
          <w:rFonts w:asciiTheme="minorEastAsia" w:eastAsiaTheme="minorEastAsia" w:hAnsiTheme="minorEastAsia" w:cs="宋体" w:hint="eastAsia"/>
          <w:color w:val="000000"/>
          <w:kern w:val="0"/>
          <w:sz w:val="28"/>
          <w:szCs w:val="28"/>
        </w:rPr>
        <w:t>作出</w:t>
      </w:r>
      <w:proofErr w:type="gramEnd"/>
      <w:r w:rsidRPr="00B546A4">
        <w:rPr>
          <w:rFonts w:asciiTheme="minorEastAsia" w:eastAsiaTheme="minorEastAsia" w:hAnsiTheme="minorEastAsia" w:cs="宋体" w:hint="eastAsia"/>
          <w:color w:val="000000"/>
          <w:kern w:val="0"/>
          <w:sz w:val="28"/>
          <w:szCs w:val="28"/>
        </w:rPr>
        <w:t>党纪处分决定，再移送行政机关、司法机关处理。执</w:t>
      </w:r>
      <w:r w:rsidRPr="00B546A4">
        <w:rPr>
          <w:rFonts w:asciiTheme="minorEastAsia" w:eastAsiaTheme="minorEastAsia" w:hAnsiTheme="minorEastAsia" w:cs="宋体" w:hint="eastAsia"/>
          <w:color w:val="000000"/>
          <w:kern w:val="0"/>
          <w:sz w:val="28"/>
          <w:szCs w:val="28"/>
        </w:rPr>
        <w:lastRenderedPageBreak/>
        <w:t>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第七章  整改和保障</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第四十条  党组织应当如实记录、集中管理党内监督中发现的问题和线索，及时了解核实，</w:t>
      </w:r>
      <w:proofErr w:type="gramStart"/>
      <w:r w:rsidRPr="00B546A4">
        <w:rPr>
          <w:rFonts w:asciiTheme="minorEastAsia" w:eastAsiaTheme="minorEastAsia" w:hAnsiTheme="minorEastAsia" w:cs="宋体" w:hint="eastAsia"/>
          <w:color w:val="000000"/>
          <w:kern w:val="0"/>
          <w:sz w:val="28"/>
          <w:szCs w:val="28"/>
        </w:rPr>
        <w:t>作出</w:t>
      </w:r>
      <w:proofErr w:type="gramEnd"/>
      <w:r w:rsidRPr="00B546A4">
        <w:rPr>
          <w:rFonts w:asciiTheme="minorEastAsia" w:eastAsiaTheme="minorEastAsia" w:hAnsiTheme="minorEastAsia" w:cs="宋体" w:hint="eastAsia"/>
          <w:color w:val="000000"/>
          <w:kern w:val="0"/>
          <w:sz w:val="28"/>
          <w:szCs w:val="28"/>
        </w:rPr>
        <w:t>相应处理；不属于本级办理范围的应当移送有权限的党组织处理。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第四十一条  党组织对监督中发现的问题应当做到条条要整改、件件有着落。整改结果应当及时报告上级党组织，必要时可以向下级党组织和党员通报，并向社会公开。</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对于上级党组织交办以及巡视等移交的违纪问题线索，应当及时处理，并在3个月内反馈办理情况。</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B546A4">
        <w:rPr>
          <w:rFonts w:asciiTheme="minorEastAsia" w:eastAsiaTheme="minorEastAsia" w:hAnsiTheme="minorEastAsia" w:cs="宋体" w:hint="eastAsia"/>
          <w:color w:val="000000"/>
          <w:kern w:val="0"/>
          <w:sz w:val="28"/>
          <w:szCs w:val="28"/>
        </w:rPr>
        <w:t>作出</w:t>
      </w:r>
      <w:proofErr w:type="gramEnd"/>
      <w:r w:rsidRPr="00B546A4">
        <w:rPr>
          <w:rFonts w:asciiTheme="minorEastAsia" w:eastAsiaTheme="minorEastAsia" w:hAnsiTheme="minorEastAsia" w:cs="宋体" w:hint="eastAsia"/>
          <w:color w:val="000000"/>
          <w:kern w:val="0"/>
          <w:sz w:val="28"/>
          <w:szCs w:val="28"/>
        </w:rPr>
        <w:t>结论。</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第八章  附  则</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第四十五条  中央军事委员会可以根据本条例，制定相关规定。</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lastRenderedPageBreak/>
        <w:t xml:space="preserve">　　第四十六条  本条例由中央纪律检查委员会负责解释。</w:t>
      </w:r>
    </w:p>
    <w:p w:rsidR="00EC17DD" w:rsidRPr="00B546A4" w:rsidRDefault="00EC17DD" w:rsidP="00EC17DD">
      <w:pPr>
        <w:widowControl/>
        <w:spacing w:before="300" w:after="300" w:line="432" w:lineRule="auto"/>
        <w:ind w:left="225" w:right="225"/>
        <w:jc w:val="left"/>
        <w:rPr>
          <w:rFonts w:asciiTheme="minorEastAsia" w:eastAsiaTheme="minorEastAsia" w:hAnsiTheme="minorEastAsia" w:cs="宋体"/>
          <w:color w:val="000000"/>
          <w:kern w:val="0"/>
          <w:sz w:val="28"/>
          <w:szCs w:val="28"/>
        </w:rPr>
      </w:pPr>
      <w:r w:rsidRPr="00B546A4">
        <w:rPr>
          <w:rFonts w:asciiTheme="minorEastAsia" w:eastAsiaTheme="minorEastAsia" w:hAnsiTheme="minorEastAsia" w:cs="宋体" w:hint="eastAsia"/>
          <w:color w:val="000000"/>
          <w:kern w:val="0"/>
          <w:sz w:val="28"/>
          <w:szCs w:val="28"/>
        </w:rPr>
        <w:t xml:space="preserve">　　第四十七条  本条例自发布之日起施行。</w:t>
      </w: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D81AB7" w:rsidRPr="00B546A4" w:rsidRDefault="00D81AB7" w:rsidP="00EC17DD">
      <w:pPr>
        <w:widowControl/>
        <w:spacing w:line="432" w:lineRule="auto"/>
        <w:jc w:val="center"/>
        <w:outlineLvl w:val="1"/>
        <w:rPr>
          <w:rFonts w:asciiTheme="minorEastAsia" w:eastAsiaTheme="minorEastAsia" w:hAnsiTheme="minorEastAsia" w:cs="宋体"/>
          <w:b/>
          <w:bCs/>
          <w:color w:val="000000"/>
          <w:kern w:val="36"/>
          <w:sz w:val="28"/>
          <w:szCs w:val="28"/>
        </w:rPr>
      </w:pPr>
    </w:p>
    <w:p w:rsidR="00B87493" w:rsidRDefault="00B87493"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B546A4" w:rsidRDefault="00B546A4"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B546A4" w:rsidRDefault="00B546A4"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B546A4" w:rsidRDefault="00B546A4"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B546A4" w:rsidRDefault="00B546A4"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B546A4" w:rsidRDefault="00B546A4"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b/>
          <w:bCs/>
          <w:color w:val="000000"/>
          <w:kern w:val="36"/>
          <w:sz w:val="28"/>
          <w:szCs w:val="28"/>
        </w:rPr>
      </w:pPr>
    </w:p>
    <w:p w:rsidR="00D81AB7" w:rsidRPr="00B546A4" w:rsidRDefault="00D81AB7" w:rsidP="00314E3D">
      <w:pPr>
        <w:widowControl/>
        <w:shd w:val="clear" w:color="auto" w:fill="FFFFFF"/>
        <w:spacing w:before="100" w:beforeAutospacing="1" w:after="100" w:afterAutospacing="1" w:line="750" w:lineRule="atLeast"/>
        <w:jc w:val="center"/>
        <w:outlineLvl w:val="2"/>
        <w:rPr>
          <w:rFonts w:asciiTheme="minorEastAsia" w:eastAsiaTheme="minorEastAsia" w:hAnsiTheme="minorEastAsia" w:cs="宋体"/>
          <w:color w:val="FF0000"/>
          <w:kern w:val="0"/>
          <w:sz w:val="28"/>
          <w:szCs w:val="28"/>
        </w:rPr>
      </w:pPr>
    </w:p>
    <w:p w:rsidR="00314E3D" w:rsidRPr="00B546A4" w:rsidRDefault="00B546A4" w:rsidP="00314E3D">
      <w:pPr>
        <w:widowControl/>
        <w:shd w:val="clear" w:color="auto" w:fill="FFFFFF"/>
        <w:spacing w:before="100" w:beforeAutospacing="1" w:after="100" w:afterAutospacing="1" w:line="750" w:lineRule="atLeast"/>
        <w:jc w:val="center"/>
        <w:outlineLvl w:val="2"/>
        <w:rPr>
          <w:rFonts w:ascii="黑体" w:eastAsia="黑体" w:hAnsi="微软雅黑" w:cs="宋体"/>
          <w:color w:val="FF0000"/>
          <w:kern w:val="0"/>
          <w:sz w:val="36"/>
          <w:szCs w:val="36"/>
        </w:rPr>
      </w:pPr>
      <w:r w:rsidRPr="00B546A4">
        <w:rPr>
          <w:rFonts w:ascii="黑体" w:eastAsia="黑体" w:hAnsi="微软雅黑" w:cs="宋体" w:hint="eastAsia"/>
          <w:color w:val="FF0000"/>
          <w:kern w:val="0"/>
          <w:sz w:val="36"/>
          <w:szCs w:val="36"/>
        </w:rPr>
        <w:lastRenderedPageBreak/>
        <w:t>四、</w:t>
      </w:r>
      <w:r w:rsidR="00314E3D" w:rsidRPr="00B546A4">
        <w:rPr>
          <w:rFonts w:ascii="黑体" w:eastAsia="黑体" w:hAnsi="微软雅黑" w:cs="宋体" w:hint="eastAsia"/>
          <w:color w:val="FF0000"/>
          <w:kern w:val="0"/>
          <w:sz w:val="36"/>
          <w:szCs w:val="36"/>
        </w:rPr>
        <w:t>中国共产党基层组织选举工作暂行条例</w:t>
      </w:r>
    </w:p>
    <w:p w:rsidR="00B546A4" w:rsidRDefault="00B546A4" w:rsidP="00314E3D">
      <w:pPr>
        <w:widowControl/>
        <w:shd w:val="clear" w:color="auto" w:fill="FFFFFF"/>
        <w:wordWrap w:val="0"/>
        <w:spacing w:line="520" w:lineRule="atLeast"/>
        <w:ind w:firstLine="420"/>
        <w:jc w:val="center"/>
        <w:rPr>
          <w:rFonts w:ascii="新宋体" w:eastAsia="新宋体" w:hAnsi="新宋体" w:cs="宋体"/>
          <w:b/>
          <w:bCs/>
          <w:color w:val="000000"/>
          <w:kern w:val="0"/>
          <w:sz w:val="28"/>
          <w:szCs w:val="28"/>
          <w:shd w:val="clear" w:color="auto" w:fill="FFFFFF"/>
        </w:rPr>
      </w:pP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t>第一章 总则</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第一条  为健全党的民主集中制，完善党内选举制度，根据《中国共产党章程》，制定本条例。</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第二条  本条例所称的党的基层组织，是指工厂、商店、学校、机关、街道、合作社、农场、乡、镇、村和其他基层单位党的委员会、总支部委员会、支部委员会，包括基层委员会经批准设立的纪律检查委员会。</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第三条  党的基层组织设立的委员会任期届满应按期进行换届选举。如需延期或提前进行换届选举，应报上级党组织批准。延长期限一般不超过一年。</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第四条  党的基层组织设立的委员会由党员大会选举产生。党员人数在五百名以上或所辖党组织驻地分散的，经上级党组织批准，可以召开党员代表大会进行选举。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第五条  正式党员有表决权、选举权、被选举权。受留党察看处分的党员在留党察看期间没有表决权、选举权和被选举权；预备党员没有表决权、选举权和被选举权。</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第六条  选举应尊重和保障党员的民主权利，充分发扬民主，体现选举人的意志。任何组织和个人不得以任何方式强迫选举人选举或不选举某个人。</w:t>
      </w: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lastRenderedPageBreak/>
        <w:t>第二章 代表的选举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第七条  党员代表大会的代表应能反映本选举单位的意见，代表党员的意志。代表的名额一般为一百名至二百名，最多不超过三百名。其具体名额由召开代表大会的党组织按照有利于党员了解和直接参与党内事务，有利于讨论决定问题的原则确定，报上级党组织批准。代表名额的分配根据党员人数和代表具有广泛性的原则确定。</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第八条  代表候选人数应多于应选人数的百分之二十。</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第九条  代表候选人由选举单位组织全体党员酝酿提名，根据多数人的意见确定，提交党员大会或党员代表大会进行选举。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第十条  上届党的委员会成立代表资格审查小组，负责对代表的产生程序和资格进行审查。代表的产生不符合规定程序的，应责成原选举单位重新进行选举；代表不具备资格的，应责成原选举单位撤换。代表资格审查小组应向党员代表大会预备会议报告审查情况。经审查通过后的代表，获得正式资格。</w:t>
      </w: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t>第三章 委员会的选举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第十一条  党的基层组织设立的委员会委员候选人，按照德才兼备和班子结构合理的原则提名。</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第十二条  委员候选人的差额为应选人数的百分之二十。 </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第十三条  党的总支部委员会、支部委员会委员候选人，由上届委员会根据多数党员的意见确定，在党员大会上进行选举。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第十四条  党的基层委员会和经批准设立的纪律检查委员会委员的产生：召开党员大会，由上届党的委员会根据所辖多数党组织的</w:t>
      </w:r>
      <w:r w:rsidRPr="00B546A4">
        <w:rPr>
          <w:rFonts w:asciiTheme="minorEastAsia" w:eastAsiaTheme="minorEastAsia" w:hAnsiTheme="minorEastAsia" w:cs="宋体" w:hint="eastAsia"/>
          <w:color w:val="0D0D0D" w:themeColor="text1" w:themeTint="F2"/>
          <w:kern w:val="0"/>
          <w:sz w:val="28"/>
          <w:szCs w:val="28"/>
          <w:shd w:val="clear" w:color="auto" w:fill="FFFFFF"/>
        </w:rPr>
        <w:lastRenderedPageBreak/>
        <w:t>意见提出候选人，报上级党组织审查同意后，提请大会主席团讨论通过，由大会主席团提交各代表团（组）酝酿讨论，根据多数代表的意见确定候选人，提交党员代表大会进行选举。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第十五条  委员会委员在任期内出缺，应召开党员大会或党员代表大会补选。上级党的组织认为有必要时，可以调动或者指派下级党组织的负责人。</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第十六条  党的基层组织设立的委员会的书记、副书记的产生，由上届委员会提出候选人，报上级党组织审查同意后，在委员会全体会议上进行选举。不设委员会的党支部书记、副书记的产生，由全体党员充分酝酿，提出候选人，报上级党组织审查同意后，在党员大会上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第十七条  经批准设立常务委员会的党的基层委员会的常委候选人，由上届委员会按照比应选人数多一至二人的差额提出，报上级党组织审查同意后，在委员会全体会议上进行选举。</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第十八条  选出的委员，报上级党组织备案；常委、书记、副书记，报上级党组织批准。纪律检查委员会选出的书记、副书记，经同级党的委员会通过后，报上级党组织批准。</w:t>
      </w: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t>第四章 选举的实施</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第十九条  进行选举时，有选举权的到会人数超过应到会人数的五分之四，会议有效。</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第二十条  召开党员大会进行选举，由上届委员会主持。不设委员会的党支部进行选举，由上届支部书记主持。</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lastRenderedPageBreak/>
        <w:t>召开党员代表大会进行选举，由大会主席团主持。大会主席团成员由上届党的委员会或各代表团（组）从代表中提名，经全体</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代表配酿讨论</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，提文代表大会预备会议表决通过。</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委员会第一次全体会议选举常委、书记、副书记，召开党员代表大会的，由大会主席团指定一名新选出的委员主持；召开党员大会的，由上届委员会推荐一名新当选的委员主持。</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第二十一条  选举前，选举单位的党组织</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或大会</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主席团应将候选人的简历、工作实绩和主要优缺点向选举人</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作出</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实事求是的介绍，对选举人提出的询问应</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作出</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负责的答复。根据选举人的要求，可以组织候选人与选举人见面，由候选人作自我介绍，回答选举人提出的问题。</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第二十二条  选举设监票人，负责对选举全过程进行监督。党员大会或党员代表大会选举的监票人由全体党员或各代表团（组）从不是候选人的党员或代表中推选，经党员大会或党员代表大会表决通过。委员会选举的监票人从不是书记、副书记、常委候选人的委员中推选，经全体委员表决通过。</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第二十三条  选举设计票人。计票人在监票人监督下进行工作。</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第二十四条  选举一律采用无记名投票的方式。选票上的候选人名单以姓氏笔划为序排列。选举人不能写选票，可由本人委托非候选人按选举人的意志代写。因故未出席会议的党员或党员代表不能委托他人代为投票。</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lastRenderedPageBreak/>
        <w:t>第二十五条  选举人对候选人可以投赞成票或</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不</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赞成票，也可以弃权。投</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不</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赞成票者可以另选他人。</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第二十六条  投票结束后，监票人、计票人应将投票人数和票数加以核对，</w:t>
      </w:r>
      <w:proofErr w:type="gramStart"/>
      <w:r w:rsidRPr="00B546A4">
        <w:rPr>
          <w:rFonts w:asciiTheme="minorEastAsia" w:eastAsiaTheme="minorEastAsia" w:hAnsiTheme="minorEastAsia" w:cs="宋体" w:hint="eastAsia"/>
          <w:color w:val="0D0D0D" w:themeColor="text1" w:themeTint="F2"/>
          <w:kern w:val="0"/>
          <w:sz w:val="28"/>
          <w:szCs w:val="28"/>
          <w:shd w:val="clear" w:color="auto" w:fill="FFFFFF"/>
        </w:rPr>
        <w:t>作出</w:t>
      </w:r>
      <w:proofErr w:type="gramEnd"/>
      <w:r w:rsidRPr="00B546A4">
        <w:rPr>
          <w:rFonts w:asciiTheme="minorEastAsia" w:eastAsiaTheme="minorEastAsia" w:hAnsiTheme="minorEastAsia" w:cs="宋体" w:hint="eastAsia"/>
          <w:color w:val="0D0D0D" w:themeColor="text1" w:themeTint="F2"/>
          <w:kern w:val="0"/>
          <w:sz w:val="28"/>
          <w:szCs w:val="28"/>
          <w:shd w:val="clear" w:color="auto" w:fill="FFFFFF"/>
        </w:rPr>
        <w:t>记录，由监票人签字并公布候选人的得票数字；由会议主持人宣布当选名单。</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第二十七条  选举收回的选票，少于投票人数，选举有效；多于投票人数，选举无效，应重新选举。每一选票所选人数少于规定应选人数的为有效票，多于规定应选人数的为无效票。</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第二十八条  实行差额预选时，赞成票超过实到会有选举权的人数半数的，方可列为候选人。</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第二十九条  进行正式选举时，被选举人获得的赞成票超过实到会有选举权的人数的一半，始得当选。当选人多于应选名额时，以得票多的当选。如遇票数相等不能确定当选人时，应就票数相等的被选举人重新投票，得票多的当选。当选人少于应选名额时，对不足的名额另行选举。如果接近应选名额，也可以减少名额，不再进行选举。</w:t>
      </w: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t>第五章 监督和处分</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第三十条  本条例由上级党的委员会和纪律检查委员会负责监督实施。</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第三十一条  在选举中，凡有违反党章和本条例规定行为的，必须认真查处，根据问题的性质和情节轻重，给予有关党组织、党员批评教育，直到给予组织处理。</w:t>
      </w:r>
    </w:p>
    <w:p w:rsidR="00314E3D" w:rsidRPr="00B546A4" w:rsidRDefault="00314E3D" w:rsidP="00314E3D">
      <w:pPr>
        <w:widowControl/>
        <w:shd w:val="clear" w:color="auto" w:fill="FFFFFF"/>
        <w:wordWrap w:val="0"/>
        <w:spacing w:line="520" w:lineRule="atLeast"/>
        <w:ind w:firstLine="420"/>
        <w:jc w:val="center"/>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b/>
          <w:bCs/>
          <w:color w:val="0D0D0D" w:themeColor="text1" w:themeTint="F2"/>
          <w:kern w:val="0"/>
          <w:sz w:val="28"/>
          <w:szCs w:val="28"/>
          <w:shd w:val="clear" w:color="auto" w:fill="FFFFFF"/>
        </w:rPr>
        <w:t>第六章 附则</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lastRenderedPageBreak/>
        <w:t>第三十二条  选举单位应根据本条例制定选举工作细则，经党员大会或党员代表大会讨论通过后执行。</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第三十三条  中国人民解放军党的基层组织的选举，由中央军委根据本条例的精神制定相应的规定。</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第三十四条  本条例由中共中央组织部负责解释。</w:t>
      </w:r>
    </w:p>
    <w:p w:rsidR="00314E3D" w:rsidRPr="00B546A4" w:rsidRDefault="00314E3D" w:rsidP="00314E3D">
      <w:pPr>
        <w:widowControl/>
        <w:shd w:val="clear" w:color="auto" w:fill="FFFFFF"/>
        <w:wordWrap w:val="0"/>
        <w:spacing w:line="520" w:lineRule="atLeast"/>
        <w:ind w:firstLine="420"/>
        <w:jc w:val="left"/>
        <w:rPr>
          <w:rFonts w:asciiTheme="minorEastAsia" w:eastAsiaTheme="minorEastAsia" w:hAnsiTheme="minorEastAsia" w:cs="宋体"/>
          <w:color w:val="0D0D0D" w:themeColor="text1" w:themeTint="F2"/>
          <w:kern w:val="0"/>
          <w:szCs w:val="21"/>
        </w:rPr>
      </w:pPr>
      <w:r w:rsidRPr="00B546A4">
        <w:rPr>
          <w:rFonts w:asciiTheme="minorEastAsia" w:eastAsiaTheme="minorEastAsia" w:hAnsiTheme="minorEastAsia" w:cs="宋体" w:hint="eastAsia"/>
          <w:color w:val="0D0D0D" w:themeColor="text1" w:themeTint="F2"/>
          <w:kern w:val="0"/>
          <w:sz w:val="28"/>
          <w:szCs w:val="28"/>
          <w:shd w:val="clear" w:color="auto" w:fill="FFFFFF"/>
        </w:rPr>
        <w:t>第三十五条  本条例自发布之日起施行。过去有关党的基层组织选举工作的规定、办法与本条例不一致的，按本条例执行。</w:t>
      </w:r>
    </w:p>
    <w:p w:rsidR="00B87493" w:rsidRPr="00B546A4" w:rsidRDefault="00B87493" w:rsidP="00FC672D">
      <w:pPr>
        <w:pStyle w:val="1"/>
        <w:shd w:val="clear" w:color="auto" w:fill="FFFFFF"/>
        <w:ind w:firstLineChars="200" w:firstLine="720"/>
        <w:rPr>
          <w:rFonts w:asciiTheme="minorEastAsia" w:eastAsiaTheme="minorEastAsia" w:hAnsiTheme="minorEastAsia"/>
          <w:color w:val="0D0D0D" w:themeColor="text1" w:themeTint="F2"/>
          <w:kern w:val="0"/>
          <w:sz w:val="36"/>
          <w:szCs w:val="36"/>
        </w:rPr>
      </w:pPr>
    </w:p>
    <w:p w:rsidR="00B87493" w:rsidRPr="00B546A4" w:rsidRDefault="00B87493" w:rsidP="00FC672D">
      <w:pPr>
        <w:pStyle w:val="1"/>
        <w:shd w:val="clear" w:color="auto" w:fill="FFFFFF"/>
        <w:ind w:firstLineChars="200" w:firstLine="720"/>
        <w:rPr>
          <w:rFonts w:asciiTheme="minorEastAsia" w:eastAsiaTheme="minorEastAsia" w:hAnsiTheme="minorEastAsia"/>
          <w:color w:val="0D0D0D" w:themeColor="text1" w:themeTint="F2"/>
          <w:kern w:val="0"/>
          <w:sz w:val="36"/>
          <w:szCs w:val="36"/>
        </w:rPr>
      </w:pPr>
    </w:p>
    <w:p w:rsidR="00B87493" w:rsidRPr="00B546A4" w:rsidRDefault="00B87493" w:rsidP="00FC672D">
      <w:pPr>
        <w:pStyle w:val="1"/>
        <w:shd w:val="clear" w:color="auto" w:fill="FFFFFF"/>
        <w:ind w:firstLineChars="200" w:firstLine="720"/>
        <w:rPr>
          <w:rFonts w:asciiTheme="minorEastAsia" w:eastAsiaTheme="minorEastAsia" w:hAnsiTheme="minorEastAsia"/>
          <w:color w:val="0D0D0D" w:themeColor="text1" w:themeTint="F2"/>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B87493" w:rsidRDefault="00B87493" w:rsidP="00FC672D">
      <w:pPr>
        <w:pStyle w:val="1"/>
        <w:shd w:val="clear" w:color="auto" w:fill="FFFFFF"/>
        <w:ind w:firstLineChars="200" w:firstLine="720"/>
        <w:rPr>
          <w:rFonts w:ascii="新宋体" w:eastAsia="黑体" w:hAnsi="新宋体"/>
          <w:color w:val="666666"/>
          <w:kern w:val="0"/>
          <w:sz w:val="36"/>
          <w:szCs w:val="36"/>
        </w:rPr>
      </w:pPr>
    </w:p>
    <w:p w:rsidR="00FC672D" w:rsidRPr="00B546A4" w:rsidRDefault="00314E3D" w:rsidP="00B546A4">
      <w:pPr>
        <w:pStyle w:val="1"/>
        <w:shd w:val="clear" w:color="auto" w:fill="FFFFFF"/>
        <w:ind w:firstLineChars="200" w:firstLine="723"/>
        <w:rPr>
          <w:rFonts w:ascii="黑体" w:eastAsia="黑体"/>
          <w:b/>
          <w:color w:val="FF0000"/>
          <w:sz w:val="36"/>
          <w:szCs w:val="36"/>
        </w:rPr>
      </w:pPr>
      <w:r w:rsidRPr="00B546A4">
        <w:rPr>
          <w:rFonts w:ascii="新宋体" w:eastAsia="黑体" w:hAnsi="新宋体" w:hint="eastAsia"/>
          <w:b/>
          <w:color w:val="FF0000"/>
          <w:kern w:val="0"/>
          <w:sz w:val="36"/>
          <w:szCs w:val="36"/>
        </w:rPr>
        <w:t> </w:t>
      </w:r>
      <w:r w:rsidR="00B546A4" w:rsidRPr="00B546A4">
        <w:rPr>
          <w:rFonts w:ascii="新宋体" w:eastAsia="黑体" w:hAnsi="新宋体" w:hint="eastAsia"/>
          <w:b/>
          <w:color w:val="FF0000"/>
          <w:kern w:val="0"/>
          <w:sz w:val="36"/>
          <w:szCs w:val="36"/>
        </w:rPr>
        <w:t>五、</w:t>
      </w:r>
      <w:r w:rsidR="00FC672D" w:rsidRPr="00B546A4">
        <w:rPr>
          <w:rFonts w:ascii="黑体" w:eastAsia="黑体" w:hint="eastAsia"/>
          <w:b/>
          <w:color w:val="FF0000"/>
          <w:sz w:val="36"/>
          <w:szCs w:val="36"/>
        </w:rPr>
        <w:t>中国共产党普通高校基层组织工作条例</w:t>
      </w:r>
    </w:p>
    <w:p w:rsidR="00FC672D" w:rsidRPr="00FC672D" w:rsidRDefault="00FC672D" w:rsidP="00FC672D">
      <w:pPr>
        <w:shd w:val="clear" w:color="auto" w:fill="FFFFFF"/>
        <w:spacing w:before="100" w:beforeAutospacing="1" w:after="100" w:afterAutospacing="1"/>
        <w:ind w:firstLineChars="550" w:firstLine="1320"/>
        <w:rPr>
          <w:rFonts w:ascii="宋体" w:hAnsi="宋体" w:cs="宋体"/>
          <w:kern w:val="0"/>
          <w:sz w:val="24"/>
        </w:rPr>
      </w:pPr>
      <w:r w:rsidRPr="00FC672D">
        <w:rPr>
          <w:rFonts w:ascii="宋体" w:hAnsi="宋体" w:cs="宋体"/>
          <w:kern w:val="0"/>
          <w:sz w:val="24"/>
        </w:rPr>
        <w:t>（中共中央[2010]15号，</w:t>
      </w:r>
      <w:r>
        <w:rPr>
          <w:rFonts w:ascii="宋体" w:hAnsi="宋体" w:cs="宋体" w:hint="eastAsia"/>
          <w:kern w:val="0"/>
          <w:sz w:val="24"/>
        </w:rPr>
        <w:t>2010年</w:t>
      </w:r>
      <w:r w:rsidRPr="00FC672D">
        <w:rPr>
          <w:rFonts w:ascii="宋体" w:hAnsi="宋体" w:cs="宋体"/>
          <w:kern w:val="0"/>
          <w:sz w:val="24"/>
        </w:rPr>
        <w:t xml:space="preserve">8月13日印发) </w:t>
      </w:r>
    </w:p>
    <w:p w:rsidR="00B546A4" w:rsidRDefault="00B546A4" w:rsidP="00B546A4">
      <w:pPr>
        <w:widowControl/>
        <w:shd w:val="clear" w:color="auto" w:fill="FFFFFF"/>
        <w:spacing w:before="100" w:beforeAutospacing="1" w:after="100" w:afterAutospacing="1" w:line="360" w:lineRule="auto"/>
        <w:ind w:firstLineChars="900" w:firstLine="2700"/>
        <w:jc w:val="left"/>
        <w:rPr>
          <w:rFonts w:asciiTheme="minorEastAsia" w:eastAsiaTheme="minorEastAsia" w:hAnsiTheme="minorEastAsia" w:cs="宋体"/>
          <w:kern w:val="0"/>
          <w:sz w:val="30"/>
          <w:szCs w:val="30"/>
        </w:rPr>
      </w:pPr>
    </w:p>
    <w:p w:rsidR="00FC672D" w:rsidRPr="00B546A4" w:rsidRDefault="00FC672D" w:rsidP="00B546A4">
      <w:pPr>
        <w:widowControl/>
        <w:shd w:val="clear" w:color="auto" w:fill="FFFFFF"/>
        <w:spacing w:before="100" w:beforeAutospacing="1" w:after="100" w:afterAutospacing="1" w:line="360" w:lineRule="auto"/>
        <w:ind w:firstLineChars="1100" w:firstLine="3092"/>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第一章　总则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   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 </w:t>
      </w:r>
    </w:p>
    <w:p w:rsidR="00FC672D" w:rsidRPr="00B546A4" w:rsidRDefault="00FC672D" w:rsidP="00B546A4">
      <w:pPr>
        <w:widowControl/>
        <w:shd w:val="clear" w:color="auto" w:fill="FFFFFF"/>
        <w:spacing w:before="100" w:beforeAutospacing="1" w:after="100" w:afterAutospacing="1" w:line="360" w:lineRule="auto"/>
        <w:ind w:firstLineChars="150" w:firstLine="42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高等学校实行党委领导下的校长负责制。高等学校党的委员会统一领导学校工作，支持校长按照《中华人民共和国高等教育法》</w:t>
      </w:r>
      <w:r w:rsidRPr="00B546A4">
        <w:rPr>
          <w:rFonts w:asciiTheme="minorEastAsia" w:eastAsiaTheme="minorEastAsia" w:hAnsiTheme="minorEastAsia" w:cs="宋体"/>
          <w:color w:val="0D0D0D" w:themeColor="text1" w:themeTint="F2"/>
          <w:kern w:val="0"/>
          <w:sz w:val="28"/>
          <w:szCs w:val="28"/>
        </w:rPr>
        <w:lastRenderedPageBreak/>
        <w:t xml:space="preserve">的规定积极主动、独立负责地开展工作，保证教学、科研、行政管理等各项任务的完成。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高等学校党的委员会实行民主集中制，健全集体领导和个人分工负责相结合的制度。凡属重大问题都要按照集体领导、民主集中、个别酝酿、会议决定的原则，由党的委员会集体讨论，</w:t>
      </w:r>
      <w:proofErr w:type="gramStart"/>
      <w:r w:rsidRPr="00B546A4">
        <w:rPr>
          <w:rFonts w:asciiTheme="minorEastAsia" w:eastAsiaTheme="minorEastAsia" w:hAnsiTheme="minorEastAsia" w:cs="宋体"/>
          <w:color w:val="0D0D0D" w:themeColor="text1" w:themeTint="F2"/>
          <w:kern w:val="0"/>
          <w:sz w:val="28"/>
          <w:szCs w:val="28"/>
        </w:rPr>
        <w:t>作出</w:t>
      </w:r>
      <w:proofErr w:type="gramEnd"/>
      <w:r w:rsidRPr="00B546A4">
        <w:rPr>
          <w:rFonts w:asciiTheme="minorEastAsia" w:eastAsiaTheme="minorEastAsia" w:hAnsiTheme="minorEastAsia" w:cs="宋体"/>
          <w:color w:val="0D0D0D" w:themeColor="text1" w:themeTint="F2"/>
          <w:kern w:val="0"/>
          <w:sz w:val="28"/>
          <w:szCs w:val="28"/>
        </w:rPr>
        <w:t xml:space="preserve">决定；委员会成员要根据集体的决定和分工，切实履行自己的职责。 </w:t>
      </w:r>
    </w:p>
    <w:p w:rsidR="00FC672D" w:rsidRPr="00B546A4" w:rsidRDefault="00FC672D" w:rsidP="00B546A4">
      <w:pPr>
        <w:widowControl/>
        <w:shd w:val="clear" w:color="auto" w:fill="FFFFFF"/>
        <w:spacing w:before="100" w:beforeAutospacing="1" w:after="100" w:afterAutospacing="1" w:line="360" w:lineRule="auto"/>
        <w:ind w:firstLineChars="850" w:firstLine="2389"/>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第二章　党组织的设置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第四条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高等学校党的委员会由党员大会或党员代表大会选举产生，每届任期5年。党的委员会对党员大会或党员代表大会负责并报告工作。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党员代表大会代表实行任期制。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第五条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规模较大、党员人数较多的高等学校，根据工作需要，经上级党组织批准，党的委员会可设立常务委员会。常务委员会由党的委员会全体会议选举产生，对党的委员会负责并定期报告工作。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设立常务委员会的党的委员会每学期至少召开1次委员会全体会议，如遇重大问题可以随时召开。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第六条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党的委员会根据工作需要，本着精干高效和有利于加强党的建设的原则，设立办公室、组织部、宣传部、统战部和学生工作部门等工作机构，配备必要的工作人员，包括配备一定数量的组织员。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 xml:space="preserve">第七条高等学校院（系）级单位根据工作需要和党员人数，经学校党的委员会批准，设立党的委员会，或总支部委员会，或直属支部委员会。党员100人以上的，设立党的委员会。党员100人以下、50人以上的，设立党的总支部委员会。党员不足50人的，经学校党的委员会批准，也可以设立党的总支部委员会。党的委员会由党员大会或党员代表大会选举产生，每届任期3年或4年；党的总支部委员会、直属支部委员会由党员大会选举产生。党的委员会、总支部委员会和直属支部委员会应当配备必要的专职党务工作人员。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第八条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党员7人以上的党支部设立支部委员会，支部委员会由党员大会选举产生；党员不足7人的党支部，不设支部委员会，由党员大会选举支部书记1人，必要时增选副书记1人。党的支部委员会和不设支部委员会的支部书记、副书记每届任期2年或3年。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第九条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院（系）以下单位设立党支部，要与教学、科研、管理、服务等机构相对应。教师党支部一般按院（系）内设的教学、科研机构设置；学生党支部可以按年级或院（系）设置，学生中正式党员达到3人以上的班级应当及时成立学生党支部；机关、后勤等部门的党支部一般按部门设置。正式党员不足3人的，可与业务相近的部门或单位联合成立党支部。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要将高等学校教职工离退休党员编入党的组织，开展党的活动。 </w:t>
      </w:r>
    </w:p>
    <w:p w:rsidR="00FC672D" w:rsidRPr="00B546A4" w:rsidRDefault="00FC672D" w:rsidP="00B546A4">
      <w:pPr>
        <w:widowControl/>
        <w:shd w:val="clear" w:color="auto" w:fill="FFFFFF"/>
        <w:spacing w:before="100" w:beforeAutospacing="1" w:after="100" w:afterAutospacing="1" w:line="360" w:lineRule="auto"/>
        <w:ind w:firstLineChars="900" w:firstLine="2530"/>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第三章　党组织的职责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第十条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高等学校党的委员会按照党委领导下的校长负责制，发挥领导核心作用。其主要职责是：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一）宣传和执行党的路线方针政策，宣传和执行党中央、上级组织和本机组织的决议，坚持社会主义办学方向，依法治校，依靠全校师生员工推进学校科学发展，培养德智体美全面发展的中国特色社会主义事业合格建设者和可靠接班人。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（二）审议确定学校基本管理制度，讨论决定学校改革发展稳定以及教学、科研、行政管理中的重大事项。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（三）讨论决定学校内部组织机构的设置及其负责人的人选，按照干部管理权限，负责干部的选拔、教育、培养、考核和监督。加强领导班子建设、干部队伍建设和人才队伍建设。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（四）按照党要管党、从严治党的方针，加强学校党组织的思想建设、组织建设、作风建设、制度建设和反腐倡廉建设。落实党建工作责任制。发挥学校基层党组织的战斗堡垒作用和党员的先锋模范作用。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 xml:space="preserve">（六）领导学校的思想政治工作和德育工作，促进和谐校园建设。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（七）领导学校的工会、共青团、学生会等群众组织和教职工代表大会。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（八）做好统一战线工作。对学校内民主党派的基层组织实行政治领导，支持他们依照各自的章程开展活动。支持无党派人士等统一战线成员参加统一战线相关活动，发挥积极作用。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第十一条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高等学校院（系）级单位党组织的主要职责是：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（一）宣传、执行党的路线方针政策及学校各项决定，并为其贯彻落实发挥保证监督作用。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（二）通过党政联席会议，讨论和决定本单位重要事项。支持本单位行政领导班子和负责人在其职责范围内独立负责地开展工作。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（三）加强党组织的思想建设、组织建设、作风建设、制度建设和反腐倡廉建设。具体指导党支部开展工作。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（四）领导本单位的思想政治工作。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（五）做好本单位党员干部的教育和管理工作。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（六）领导本单位工会、共青团、学生会等群众组织和教职工代表大会。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第十二条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教职工党的支部委员会要支持本单位行政负责人的工作，经常与行政负责人沟通情况，对单位的工作提出意见和建议。教职工党的支部委员会负责人参与讨论决定本单位的重要事项。教职工党的支部委员会的主要职责是：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（一）宣传、执行党的路线方针政策和上级党组织的决议，团结师生员工，发挥党员先锋模范作用，保证教学、科研等各项任务的完成。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（二）加强对党员的教育、管理、监督和服务，定期召开组织生活会，开展批评和自我批评；向党员</w:t>
      </w:r>
      <w:proofErr w:type="gramStart"/>
      <w:r w:rsidRPr="00B546A4">
        <w:rPr>
          <w:rFonts w:asciiTheme="minorEastAsia" w:eastAsiaTheme="minorEastAsia" w:hAnsiTheme="minorEastAsia" w:cs="宋体"/>
          <w:color w:val="0D0D0D" w:themeColor="text1" w:themeTint="F2"/>
          <w:kern w:val="0"/>
          <w:sz w:val="28"/>
          <w:szCs w:val="28"/>
        </w:rPr>
        <w:t>布置做</w:t>
      </w:r>
      <w:proofErr w:type="gramEnd"/>
      <w:r w:rsidRPr="00B546A4">
        <w:rPr>
          <w:rFonts w:asciiTheme="minorEastAsia" w:eastAsiaTheme="minorEastAsia" w:hAnsiTheme="minorEastAsia" w:cs="宋体"/>
          <w:color w:val="0D0D0D" w:themeColor="text1" w:themeTint="F2"/>
          <w:kern w:val="0"/>
          <w:sz w:val="28"/>
          <w:szCs w:val="28"/>
        </w:rPr>
        <w:t xml:space="preserve">群众工作和其他工作，并检查执行情况。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（三）培养教育入党积极分子，做好发展党员工作。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（四）经常听取党员和群众的意见和建议，了解、分析并反映师生员工的思想状况，维护党员和群众的正当权利和利益，有针对性地做好思想政治工作。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第十三条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大学生党的支部委员会要成为引领大学生刻苦学习、团结进步、健康成长的班级核心。其主要职责是：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（一）宣传、执行党的路线方针政策和上级党组织的决议，推动学生班级进步。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 xml:space="preserve">（二）加强对学生党员的教育、管理、监督和服务，定期召开组织生活会，开展批评和自我批评。发挥学生党员的先锋模范作用，影响、带动广大学生明确学习目的，完成学习任务。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（三）组织学生党员参与班（年）级事务管理，努力维护学校的稳定。支持、指导和帮助团支部、班委会及学生社团根据学生特点开展工作，促进学生全面发展。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（四）培养教育学生中的入党积极分子，按照标准和程序发展学生党员，不断扩大学生党员队伍。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（五）积极了解学生的思想状况，经常听取他们的意见和建议，并向有关部门反映。根据青年学生的特点，有针对性地做好思想政治教育工作。 </w:t>
      </w:r>
    </w:p>
    <w:p w:rsidR="00FC672D" w:rsidRPr="00B546A4" w:rsidRDefault="00FC672D" w:rsidP="00B546A4">
      <w:pPr>
        <w:widowControl/>
        <w:shd w:val="clear" w:color="auto" w:fill="FFFFFF"/>
        <w:spacing w:before="100" w:beforeAutospacing="1" w:after="100" w:afterAutospacing="1" w:line="360" w:lineRule="auto"/>
        <w:ind w:firstLineChars="850" w:firstLine="2389"/>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第四章　党的纪律检查工作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第十四条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高等学校设立党的基层纪律检查委员会(以下</w:t>
      </w:r>
      <w:proofErr w:type="gramStart"/>
      <w:r w:rsidRPr="00B546A4">
        <w:rPr>
          <w:rFonts w:asciiTheme="minorEastAsia" w:eastAsiaTheme="minorEastAsia" w:hAnsiTheme="minorEastAsia" w:cs="宋体"/>
          <w:color w:val="0D0D0D" w:themeColor="text1" w:themeTint="F2"/>
          <w:kern w:val="0"/>
          <w:sz w:val="28"/>
          <w:szCs w:val="28"/>
        </w:rPr>
        <w:t>简称党</w:t>
      </w:r>
      <w:proofErr w:type="gramEnd"/>
      <w:r w:rsidRPr="00B546A4">
        <w:rPr>
          <w:rFonts w:asciiTheme="minorEastAsia" w:eastAsiaTheme="minorEastAsia" w:hAnsiTheme="minorEastAsia" w:cs="宋体"/>
          <w:color w:val="0D0D0D" w:themeColor="text1" w:themeTint="F2"/>
          <w:kern w:val="0"/>
          <w:sz w:val="28"/>
          <w:szCs w:val="28"/>
        </w:rPr>
        <w:t xml:space="preserve">的纪律检查委员会)。党的纪律检查委员会由党员大会或党员代表大会选举产生。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第十五条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高等学校党的纪律检查委员会设立专门工作机构，配备必要的工作人员。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第十六条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高等学校党的纪律检查委员会在同级党的委员会和上级纪律检查委员会领导下进行工作。其主要职责是：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（一）维护党的章程和其他党内法规，对党员进行遵纪守法教育，</w:t>
      </w:r>
      <w:proofErr w:type="gramStart"/>
      <w:r w:rsidRPr="00B546A4">
        <w:rPr>
          <w:rFonts w:asciiTheme="minorEastAsia" w:eastAsiaTheme="minorEastAsia" w:hAnsiTheme="minorEastAsia" w:cs="宋体"/>
          <w:color w:val="0D0D0D" w:themeColor="text1" w:themeTint="F2"/>
          <w:kern w:val="0"/>
          <w:sz w:val="28"/>
          <w:szCs w:val="28"/>
        </w:rPr>
        <w:t>作出</w:t>
      </w:r>
      <w:proofErr w:type="gramEnd"/>
      <w:r w:rsidRPr="00B546A4">
        <w:rPr>
          <w:rFonts w:asciiTheme="minorEastAsia" w:eastAsiaTheme="minorEastAsia" w:hAnsiTheme="minorEastAsia" w:cs="宋体"/>
          <w:color w:val="0D0D0D" w:themeColor="text1" w:themeTint="F2"/>
          <w:kern w:val="0"/>
          <w:sz w:val="28"/>
          <w:szCs w:val="28"/>
        </w:rPr>
        <w:t xml:space="preserve">关于维护党纪的决定。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（二）检查党组织和党员贯彻执行党的路线方针政策和决议的情况，对党员领导干部行使权力进行监督。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（三）协助党的委员会加强党风建设和组织协调反腐败工作，推进廉洁教育和廉政文化建设。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（四）检查、处理党的组织和党员违反党的章程和其他党内法规的案件，按照有关规定决定或取消对这些案件中的党员的处分。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（五）受理党员的控告和申诉，保障党的章程规定的党员权利不受侵犯。 </w:t>
      </w:r>
    </w:p>
    <w:p w:rsidR="00FC672D" w:rsidRPr="00B546A4" w:rsidRDefault="00FC672D" w:rsidP="00B546A4">
      <w:pPr>
        <w:widowControl/>
        <w:shd w:val="clear" w:color="auto" w:fill="FFFFFF"/>
        <w:spacing w:before="100" w:beforeAutospacing="1" w:after="100" w:afterAutospacing="1" w:line="360" w:lineRule="auto"/>
        <w:ind w:firstLineChars="200" w:firstLine="56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高等学校党的纪律检查委员会要把处理特别重要或复杂的案件中的问题和处理的结果，向同级党的委员会和上级纪律检查委员会报告。 </w:t>
      </w:r>
    </w:p>
    <w:p w:rsidR="00FC672D" w:rsidRPr="00B546A4" w:rsidRDefault="00FC672D" w:rsidP="00B546A4">
      <w:pPr>
        <w:widowControl/>
        <w:shd w:val="clear" w:color="auto" w:fill="FFFFFF"/>
        <w:spacing w:before="100" w:beforeAutospacing="1" w:after="100" w:afterAutospacing="1" w:line="360" w:lineRule="auto"/>
        <w:ind w:firstLineChars="650" w:firstLine="1827"/>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第五章　党员的教育、管理、服务和发展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第十七条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和业务素质。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第十八条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健全党内生活制度，严格党的组织生活，开展批评和自我批评，建立党员党性定期分析制度，做好民主评议党员工作。深入开展创先争优活动，总结经验，表彰先进。妥善处置不合格党员，严格执行党的纪律。 </w:t>
      </w:r>
    </w:p>
    <w:p w:rsidR="00FC672D" w:rsidRPr="00B546A4" w:rsidRDefault="00FC672D" w:rsidP="00B546A4">
      <w:pPr>
        <w:widowControl/>
        <w:shd w:val="clear" w:color="auto" w:fill="FFFFFF"/>
        <w:spacing w:before="100" w:beforeAutospacing="1" w:after="100" w:afterAutospacing="1" w:line="360" w:lineRule="auto"/>
        <w:ind w:firstLineChars="150" w:firstLine="420"/>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加强流动党员管理和服务，及时将流动到本校的党员编入党的基层组织，积极配合做好流动到校外党员的教育管理工作。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第十九条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关心党员学习、工作和生活，建立健全党内激励、关怀、帮扶机制，拓宽党员服务群众渠道，建立党员联系和服务群众工作体系。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尊重党员主体地位，保障党员民主权利，推进党务公开，营造党内民主讨论环境，积极推进党内民主建设。学校党组织讨论决定重要事项前，应当充分听取党员的意见，党内重要情况要及时向党员通报。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第二十一条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按照坚持标准、保证质量、改善结构、慎重发展的方针和有关规定，加强对入党积极分子的教育、培养和考察，加强在优秀青年教师、优秀学生中发展党员工作。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第二十二条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高等学校党的委员会应当建立党校。党校的主要任务是培训党员、干部和入党积极分子。 </w:t>
      </w:r>
    </w:p>
    <w:p w:rsidR="00FC672D" w:rsidRPr="00B546A4" w:rsidRDefault="00FC672D" w:rsidP="00B546A4">
      <w:pPr>
        <w:widowControl/>
        <w:shd w:val="clear" w:color="auto" w:fill="FFFFFF"/>
        <w:spacing w:before="100" w:beforeAutospacing="1" w:after="100" w:afterAutospacing="1" w:line="360" w:lineRule="auto"/>
        <w:ind w:firstLineChars="900" w:firstLine="2530"/>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第六</w:t>
      </w:r>
      <w:proofErr w:type="gramStart"/>
      <w:r w:rsidRPr="00B546A4">
        <w:rPr>
          <w:rFonts w:asciiTheme="minorEastAsia" w:eastAsiaTheme="minorEastAsia" w:hAnsiTheme="minorEastAsia" w:cs="宋体"/>
          <w:b/>
          <w:color w:val="0D0D0D" w:themeColor="text1" w:themeTint="F2"/>
          <w:kern w:val="0"/>
          <w:sz w:val="28"/>
          <w:szCs w:val="28"/>
        </w:rPr>
        <w:t>章干部</w:t>
      </w:r>
      <w:proofErr w:type="gramEnd"/>
      <w:r w:rsidRPr="00B546A4">
        <w:rPr>
          <w:rFonts w:asciiTheme="minorEastAsia" w:eastAsiaTheme="minorEastAsia" w:hAnsiTheme="minorEastAsia" w:cs="宋体"/>
          <w:b/>
          <w:color w:val="0D0D0D" w:themeColor="text1" w:themeTint="F2"/>
          <w:kern w:val="0"/>
          <w:sz w:val="28"/>
          <w:szCs w:val="28"/>
        </w:rPr>
        <w:t xml:space="preserve">和人才工作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第二十三条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中层行政干部的任免，由党委组织部门负责考察，听取学校行政领导的意见后，经校党委(常委)集体讨论决定，按规定程序办理。设立常务委员会的学校，可以实行常务委员会票决制。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第二十四条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高等学校院（系）级单位党组织同本单位行政领导一起，做好本单位干部的教育、培训、选拔、考核和监督工作，以及学生政治辅导员、班主任的配备、管理工作。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对院（系）级单位行政领导班子的配备和领导干部的选拔，本单位党组织可以向学校党的委员会提出建议，并协助校党委组织部门进行考察。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第二十五条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高等学校党的委员会协助上级干部主管部门做好校级后备干部工作。建立健全后备干部选拔、培养制度。重视女干部、少数民族干部和党外干部的培养选拔。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第二十六条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高等学校党的委员会要坚持党</w:t>
      </w:r>
      <w:proofErr w:type="gramStart"/>
      <w:r w:rsidRPr="00B546A4">
        <w:rPr>
          <w:rFonts w:asciiTheme="minorEastAsia" w:eastAsiaTheme="minorEastAsia" w:hAnsiTheme="minorEastAsia" w:cs="宋体"/>
          <w:color w:val="0D0D0D" w:themeColor="text1" w:themeTint="F2"/>
          <w:kern w:val="0"/>
          <w:sz w:val="28"/>
          <w:szCs w:val="28"/>
        </w:rPr>
        <w:t>管人才</w:t>
      </w:r>
      <w:proofErr w:type="gramEnd"/>
      <w:r w:rsidRPr="00B546A4">
        <w:rPr>
          <w:rFonts w:asciiTheme="minorEastAsia" w:eastAsiaTheme="minorEastAsia" w:hAnsiTheme="minorEastAsia" w:cs="宋体"/>
          <w:color w:val="0D0D0D" w:themeColor="text1" w:themeTint="F2"/>
          <w:kern w:val="0"/>
          <w:sz w:val="28"/>
          <w:szCs w:val="28"/>
        </w:rPr>
        <w:t xml:space="preserve">的原则，贯彻人才强国战略，通过制定政策，健全激励机制，大力营造激发创造力的工作环境，形成人才辈出、人尽其才的良好局面。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 xml:space="preserve">加强教育引导，不断提高各类人才的思想政治素质和业务素质。 </w:t>
      </w:r>
    </w:p>
    <w:p w:rsidR="00FC672D" w:rsidRPr="00B546A4" w:rsidRDefault="00FC672D" w:rsidP="00B546A4">
      <w:pPr>
        <w:widowControl/>
        <w:shd w:val="clear" w:color="auto" w:fill="FFFFFF"/>
        <w:spacing w:before="100" w:beforeAutospacing="1" w:after="100" w:afterAutospacing="1" w:line="360" w:lineRule="auto"/>
        <w:ind w:firstLineChars="900" w:firstLine="2530"/>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 xml:space="preserve">第七章　思想政治工作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第二十七条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高等学校党的委员会统一领导学校思想政治工作。同时，要发挥行政系统和工会、共青团、学生会等群众组织以及广大教职工的作用，共同做好思想政治工作，牢牢把握党对学校意识形态工作的主导权。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第二十八条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第二十九条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要坚持育人为本、德育为先，把立德树人作为根本任务，充分发挥课堂教学的主渠道作用，努力拓展新形势下大学生思想政治教育的有效途径，形成全员育人、全过程育人、全方位育人的良好氛围和工作机制。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lastRenderedPageBreak/>
        <w:t>第三十条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思想政治工作要理论联系实际，紧紧围绕学校的改革发展稳定，密切结合教学、科研、管理、服务等各项工作，定期分析师生员工的思想动态，坚持解决思想问题与解决实际问题相结合，注重人文关怀和心理疏导，分别不同层次，采取多种方式，增强思想政治工作的针对性、时效性。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第三十一条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应当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 xml:space="preserve">完善保障机制，为学校党的建设和思想政治工作提供经费和物质支持。 </w:t>
      </w:r>
    </w:p>
    <w:p w:rsidR="00FC672D" w:rsidRPr="00B546A4" w:rsidRDefault="00FC672D" w:rsidP="00B546A4">
      <w:pPr>
        <w:widowControl/>
        <w:shd w:val="clear" w:color="auto" w:fill="FFFFFF"/>
        <w:spacing w:before="100" w:beforeAutospacing="1" w:after="100" w:afterAutospacing="1" w:line="360" w:lineRule="auto"/>
        <w:ind w:firstLineChars="650" w:firstLine="1827"/>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t>第八章</w:t>
      </w:r>
      <w:r w:rsidR="00B546A4">
        <w:rPr>
          <w:rFonts w:asciiTheme="minorEastAsia" w:eastAsiaTheme="minorEastAsia" w:hAnsiTheme="minorEastAsia" w:cs="宋体" w:hint="eastAsia"/>
          <w:b/>
          <w:color w:val="0D0D0D" w:themeColor="text1" w:themeTint="F2"/>
          <w:kern w:val="0"/>
          <w:sz w:val="28"/>
          <w:szCs w:val="28"/>
        </w:rPr>
        <w:t xml:space="preserve">  </w:t>
      </w:r>
      <w:r w:rsidRPr="00B546A4">
        <w:rPr>
          <w:rFonts w:asciiTheme="minorEastAsia" w:eastAsiaTheme="minorEastAsia" w:hAnsiTheme="minorEastAsia" w:cs="宋体"/>
          <w:b/>
          <w:color w:val="0D0D0D" w:themeColor="text1" w:themeTint="F2"/>
          <w:kern w:val="0"/>
          <w:sz w:val="28"/>
          <w:szCs w:val="28"/>
        </w:rPr>
        <w:t xml:space="preserve">党组织对群众组织的领导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第三十二条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高等学校党的委员会要研究工会、共青团、学生会、学生社团等群众组织工作中的重大问题，支持他们依照国家法律和各自的章程独立自主地开展工作。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第三十三条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高等学校党的委员会领导教职工代表大会，支持教职工代表大会正确行使职权，在参与学校的民主管理和民主监督、维护教职工的合法权益等方面发挥积极作用。 </w:t>
      </w:r>
    </w:p>
    <w:p w:rsidR="00FC672D" w:rsidRPr="00B546A4" w:rsidRDefault="00FC672D" w:rsidP="00B546A4">
      <w:pPr>
        <w:widowControl/>
        <w:shd w:val="clear" w:color="auto" w:fill="FFFFFF"/>
        <w:spacing w:before="100" w:beforeAutospacing="1" w:after="100" w:afterAutospacing="1" w:line="360" w:lineRule="auto"/>
        <w:ind w:firstLineChars="950" w:firstLine="2670"/>
        <w:jc w:val="left"/>
        <w:rPr>
          <w:rFonts w:asciiTheme="minorEastAsia" w:eastAsiaTheme="minorEastAsia" w:hAnsiTheme="minorEastAsia" w:cs="宋体"/>
          <w:b/>
          <w:color w:val="0D0D0D" w:themeColor="text1" w:themeTint="F2"/>
          <w:kern w:val="0"/>
          <w:sz w:val="28"/>
          <w:szCs w:val="28"/>
        </w:rPr>
      </w:pPr>
      <w:r w:rsidRPr="00B546A4">
        <w:rPr>
          <w:rFonts w:asciiTheme="minorEastAsia" w:eastAsiaTheme="minorEastAsia" w:hAnsiTheme="minorEastAsia" w:cs="宋体"/>
          <w:b/>
          <w:color w:val="0D0D0D" w:themeColor="text1" w:themeTint="F2"/>
          <w:kern w:val="0"/>
          <w:sz w:val="28"/>
          <w:szCs w:val="28"/>
        </w:rPr>
        <w:lastRenderedPageBreak/>
        <w:t>第九章</w:t>
      </w:r>
      <w:r w:rsidR="00B546A4" w:rsidRPr="00B546A4">
        <w:rPr>
          <w:rFonts w:asciiTheme="minorEastAsia" w:eastAsiaTheme="minorEastAsia" w:hAnsiTheme="minorEastAsia" w:cs="宋体" w:hint="eastAsia"/>
          <w:b/>
          <w:color w:val="0D0D0D" w:themeColor="text1" w:themeTint="F2"/>
          <w:kern w:val="0"/>
          <w:sz w:val="28"/>
          <w:szCs w:val="28"/>
        </w:rPr>
        <w:t xml:space="preserve"> </w:t>
      </w:r>
      <w:r w:rsidRPr="00B546A4">
        <w:rPr>
          <w:rFonts w:asciiTheme="minorEastAsia" w:eastAsiaTheme="minorEastAsia" w:hAnsiTheme="minorEastAsia" w:cs="宋体"/>
          <w:b/>
          <w:color w:val="0D0D0D" w:themeColor="text1" w:themeTint="F2"/>
          <w:kern w:val="0"/>
          <w:sz w:val="28"/>
          <w:szCs w:val="28"/>
        </w:rPr>
        <w:t xml:space="preserve">附 则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第三十四条本条例适用于国家举办的普通高等学校。省、自治区、直辖市党委可以根据本条例精神，结合实际情况制定实施办法。军队系统院校党组织的工作，由中国人民解放军总政治部参照本条例</w:t>
      </w:r>
      <w:proofErr w:type="gramStart"/>
      <w:r w:rsidRPr="00B546A4">
        <w:rPr>
          <w:rFonts w:asciiTheme="minorEastAsia" w:eastAsiaTheme="minorEastAsia" w:hAnsiTheme="minorEastAsia" w:cs="宋体"/>
          <w:color w:val="0D0D0D" w:themeColor="text1" w:themeTint="F2"/>
          <w:kern w:val="0"/>
          <w:sz w:val="28"/>
          <w:szCs w:val="28"/>
        </w:rPr>
        <w:t>作出</w:t>
      </w:r>
      <w:proofErr w:type="gramEnd"/>
      <w:r w:rsidRPr="00B546A4">
        <w:rPr>
          <w:rFonts w:asciiTheme="minorEastAsia" w:eastAsiaTheme="minorEastAsia" w:hAnsiTheme="minorEastAsia" w:cs="宋体"/>
          <w:color w:val="0D0D0D" w:themeColor="text1" w:themeTint="F2"/>
          <w:kern w:val="0"/>
          <w:sz w:val="28"/>
          <w:szCs w:val="28"/>
        </w:rPr>
        <w:t xml:space="preserve">规定。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第三十五条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本条例由中共中央组织部负责解释。 </w:t>
      </w:r>
    </w:p>
    <w:p w:rsidR="00FC672D" w:rsidRPr="00B546A4" w:rsidRDefault="00FC672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r w:rsidRPr="00B546A4">
        <w:rPr>
          <w:rFonts w:asciiTheme="minorEastAsia" w:eastAsiaTheme="minorEastAsia" w:hAnsiTheme="minorEastAsia" w:cs="宋体"/>
          <w:color w:val="0D0D0D" w:themeColor="text1" w:themeTint="F2"/>
          <w:kern w:val="0"/>
          <w:sz w:val="28"/>
          <w:szCs w:val="28"/>
        </w:rPr>
        <w:t>第三十六条</w:t>
      </w:r>
      <w:r w:rsidR="00B546A4">
        <w:rPr>
          <w:rFonts w:asciiTheme="minorEastAsia" w:eastAsiaTheme="minorEastAsia" w:hAnsiTheme="minorEastAsia" w:cs="宋体" w:hint="eastAsia"/>
          <w:color w:val="0D0D0D" w:themeColor="text1" w:themeTint="F2"/>
          <w:kern w:val="0"/>
          <w:sz w:val="28"/>
          <w:szCs w:val="28"/>
        </w:rPr>
        <w:t xml:space="preserve">  </w:t>
      </w:r>
      <w:r w:rsidRPr="00B546A4">
        <w:rPr>
          <w:rFonts w:asciiTheme="minorEastAsia" w:eastAsiaTheme="minorEastAsia" w:hAnsiTheme="minorEastAsia" w:cs="宋体"/>
          <w:color w:val="0D0D0D" w:themeColor="text1" w:themeTint="F2"/>
          <w:kern w:val="0"/>
          <w:sz w:val="28"/>
          <w:szCs w:val="28"/>
        </w:rPr>
        <w:t xml:space="preserve">本条例自发布之日起施行。此前有关高等学校基层党组织的规定，凡与本条例不一致的，按本条例执行。 </w:t>
      </w:r>
    </w:p>
    <w:p w:rsidR="00314E3D" w:rsidRPr="00B546A4" w:rsidRDefault="00314E3D" w:rsidP="00D81AB7">
      <w:pPr>
        <w:widowControl/>
        <w:shd w:val="clear" w:color="auto" w:fill="FFFFFF"/>
        <w:spacing w:before="100" w:beforeAutospacing="1" w:after="100" w:afterAutospacing="1" w:line="360" w:lineRule="auto"/>
        <w:jc w:val="left"/>
        <w:rPr>
          <w:rFonts w:asciiTheme="minorEastAsia" w:eastAsiaTheme="minorEastAsia" w:hAnsiTheme="minorEastAsia" w:cs="宋体"/>
          <w:color w:val="0D0D0D" w:themeColor="text1" w:themeTint="F2"/>
          <w:kern w:val="0"/>
          <w:sz w:val="28"/>
          <w:szCs w:val="28"/>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Default="00B546A4" w:rsidP="00D81AB7">
      <w:pPr>
        <w:widowControl/>
        <w:spacing w:after="150" w:line="360" w:lineRule="auto"/>
        <w:jc w:val="center"/>
        <w:outlineLvl w:val="1"/>
        <w:rPr>
          <w:rFonts w:asciiTheme="minorEastAsia" w:eastAsiaTheme="minorEastAsia" w:hAnsiTheme="minorEastAsia" w:cs="宋体"/>
          <w:b/>
          <w:bCs/>
          <w:color w:val="000000"/>
          <w:kern w:val="36"/>
          <w:sz w:val="30"/>
          <w:szCs w:val="30"/>
        </w:rPr>
      </w:pPr>
    </w:p>
    <w:p w:rsidR="00B546A4" w:rsidRPr="00B546A4" w:rsidRDefault="00B546A4" w:rsidP="00D81AB7">
      <w:pPr>
        <w:widowControl/>
        <w:spacing w:after="150" w:line="360" w:lineRule="auto"/>
        <w:jc w:val="center"/>
        <w:outlineLvl w:val="1"/>
        <w:rPr>
          <w:rFonts w:asciiTheme="minorEastAsia" w:eastAsiaTheme="minorEastAsia" w:hAnsiTheme="minorEastAsia" w:cs="宋体"/>
          <w:b/>
          <w:bCs/>
          <w:color w:val="FF0000"/>
          <w:kern w:val="36"/>
          <w:sz w:val="36"/>
          <w:szCs w:val="36"/>
        </w:rPr>
      </w:pPr>
    </w:p>
    <w:p w:rsidR="00314E3D" w:rsidRPr="00B546A4" w:rsidRDefault="00B546A4" w:rsidP="00D81AB7">
      <w:pPr>
        <w:widowControl/>
        <w:spacing w:after="150" w:line="360" w:lineRule="auto"/>
        <w:jc w:val="center"/>
        <w:outlineLvl w:val="1"/>
        <w:rPr>
          <w:rFonts w:asciiTheme="minorEastAsia" w:eastAsiaTheme="minorEastAsia" w:hAnsiTheme="minorEastAsia" w:cs="宋体"/>
          <w:b/>
          <w:bCs/>
          <w:color w:val="FF0000"/>
          <w:kern w:val="36"/>
          <w:sz w:val="36"/>
          <w:szCs w:val="36"/>
        </w:rPr>
      </w:pPr>
      <w:r w:rsidRPr="00B546A4">
        <w:rPr>
          <w:rFonts w:asciiTheme="minorEastAsia" w:eastAsiaTheme="minorEastAsia" w:hAnsiTheme="minorEastAsia" w:cs="宋体" w:hint="eastAsia"/>
          <w:b/>
          <w:bCs/>
          <w:color w:val="FF0000"/>
          <w:kern w:val="36"/>
          <w:sz w:val="36"/>
          <w:szCs w:val="36"/>
        </w:rPr>
        <w:t>六、</w:t>
      </w:r>
      <w:r w:rsidR="00314E3D" w:rsidRPr="00B546A4">
        <w:rPr>
          <w:rFonts w:asciiTheme="minorEastAsia" w:eastAsiaTheme="minorEastAsia" w:hAnsiTheme="minorEastAsia" w:cs="宋体" w:hint="eastAsia"/>
          <w:b/>
          <w:bCs/>
          <w:color w:val="FF0000"/>
          <w:kern w:val="36"/>
          <w:sz w:val="36"/>
          <w:szCs w:val="36"/>
        </w:rPr>
        <w:t>《中国共产党党员权利保障条例》的通知</w:t>
      </w:r>
    </w:p>
    <w:p w:rsidR="00314E3D" w:rsidRPr="00D81AB7" w:rsidRDefault="00B546A4" w:rsidP="00D81AB7">
      <w:pPr>
        <w:widowControl/>
        <w:spacing w:before="100" w:beforeAutospacing="1" w:after="100" w:afterAutospacing="1" w:line="360" w:lineRule="auto"/>
        <w:jc w:val="center"/>
        <w:outlineLvl w:val="2"/>
        <w:rPr>
          <w:rFonts w:asciiTheme="minorEastAsia" w:eastAsiaTheme="minorEastAsia" w:hAnsiTheme="minorEastAsia" w:cs="宋体"/>
          <w:b/>
          <w:bCs/>
          <w:color w:val="000000"/>
          <w:kern w:val="0"/>
          <w:sz w:val="30"/>
          <w:szCs w:val="30"/>
        </w:rPr>
      </w:pPr>
      <w:r>
        <w:rPr>
          <w:rFonts w:asciiTheme="minorEastAsia" w:eastAsiaTheme="minorEastAsia" w:hAnsiTheme="minorEastAsia" w:cs="宋体" w:hint="eastAsia"/>
          <w:b/>
          <w:bCs/>
          <w:color w:val="000000"/>
          <w:kern w:val="0"/>
          <w:sz w:val="30"/>
          <w:szCs w:val="30"/>
        </w:rPr>
        <w:t xml:space="preserve"> </w:t>
      </w:r>
      <w:r w:rsidR="00314E3D" w:rsidRPr="00D81AB7">
        <w:rPr>
          <w:rFonts w:asciiTheme="minorEastAsia" w:eastAsiaTheme="minorEastAsia" w:hAnsiTheme="minorEastAsia" w:cs="宋体" w:hint="eastAsia"/>
          <w:b/>
          <w:bCs/>
          <w:color w:val="000000"/>
          <w:kern w:val="0"/>
          <w:sz w:val="30"/>
          <w:szCs w:val="30"/>
        </w:rPr>
        <w:t>（2004年9月22日）</w:t>
      </w:r>
    </w:p>
    <w:p w:rsidR="00314E3D" w:rsidRPr="00B546A4" w:rsidRDefault="00B546A4" w:rsidP="00B546A4">
      <w:pPr>
        <w:pStyle w:val="a8"/>
        <w:widowControl/>
        <w:numPr>
          <w:ilvl w:val="0"/>
          <w:numId w:val="1"/>
        </w:numPr>
        <w:spacing w:line="360" w:lineRule="auto"/>
        <w:ind w:firstLineChars="0"/>
        <w:jc w:val="left"/>
        <w:rPr>
          <w:rFonts w:asciiTheme="minorEastAsia" w:eastAsiaTheme="minorEastAsia" w:hAnsiTheme="minorEastAsia" w:cs="宋体"/>
          <w:b/>
          <w:bCs/>
          <w:color w:val="000000"/>
          <w:kern w:val="0"/>
          <w:sz w:val="30"/>
          <w:szCs w:val="30"/>
        </w:rPr>
      </w:pPr>
      <w:r>
        <w:rPr>
          <w:rFonts w:asciiTheme="minorEastAsia" w:eastAsiaTheme="minorEastAsia" w:hAnsiTheme="minorEastAsia" w:cs="宋体" w:hint="eastAsia"/>
          <w:b/>
          <w:bCs/>
          <w:color w:val="000000"/>
          <w:kern w:val="0"/>
          <w:sz w:val="30"/>
          <w:szCs w:val="30"/>
        </w:rPr>
        <w:t xml:space="preserve"> </w:t>
      </w:r>
      <w:r w:rsidR="00314E3D" w:rsidRPr="00B546A4">
        <w:rPr>
          <w:rFonts w:asciiTheme="minorEastAsia" w:eastAsiaTheme="minorEastAsia" w:hAnsiTheme="minorEastAsia" w:cs="宋体" w:hint="eastAsia"/>
          <w:b/>
          <w:bCs/>
          <w:color w:val="000000"/>
          <w:kern w:val="0"/>
          <w:sz w:val="30"/>
          <w:szCs w:val="30"/>
        </w:rPr>
        <w:t>总则</w:t>
      </w:r>
    </w:p>
    <w:p w:rsidR="00314E3D" w:rsidRPr="00D81AB7" w:rsidRDefault="00314E3D" w:rsidP="00B546A4">
      <w:pPr>
        <w:widowControl/>
        <w:spacing w:line="360" w:lineRule="auto"/>
        <w:ind w:firstLineChars="50" w:firstLine="150"/>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color w:val="000000"/>
          <w:kern w:val="0"/>
          <w:sz w:val="30"/>
          <w:szCs w:val="30"/>
        </w:rPr>
        <w:t xml:space="preserve">　　</w:t>
      </w:r>
      <w:r w:rsidRPr="00D81AB7">
        <w:rPr>
          <w:rFonts w:asciiTheme="minorEastAsia" w:eastAsiaTheme="minorEastAsia" w:hAnsiTheme="minorEastAsia" w:cs="宋体" w:hint="eastAsia"/>
          <w:b/>
          <w:bCs/>
          <w:color w:val="000000"/>
          <w:kern w:val="0"/>
          <w:sz w:val="30"/>
          <w:szCs w:val="30"/>
        </w:rPr>
        <w:t>第一条</w:t>
      </w:r>
      <w:r w:rsidRPr="00D81AB7">
        <w:rPr>
          <w:rFonts w:asciiTheme="minorEastAsia" w:eastAsiaTheme="minorEastAsia" w:hAnsiTheme="minorEastAsia" w:cs="宋体" w:hint="eastAsia"/>
          <w:color w:val="000000"/>
          <w:kern w:val="0"/>
          <w:sz w:val="30"/>
          <w:szCs w:val="30"/>
        </w:rPr>
        <w:t> 为了发展党内民主，健全党内生活，坚持民主集中制原则，增强党的生机活力，保障党员权利的正常行使和不受侵犯，根据《中国共产党章程》，制定本条例。</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第二条</w:t>
      </w:r>
      <w:r w:rsidRPr="00D81AB7">
        <w:rPr>
          <w:rFonts w:asciiTheme="minorEastAsia" w:eastAsiaTheme="minorEastAsia" w:hAnsiTheme="minorEastAsia" w:cs="宋体" w:hint="eastAsia"/>
          <w:color w:val="000000"/>
          <w:kern w:val="0"/>
          <w:sz w:val="30"/>
          <w:szCs w:val="30"/>
        </w:rPr>
        <w:t> 党员享有的党章规定的各项权利必须受到尊重和保护，党的任何一级组织、任何党员都无权剥夺。</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第三条</w:t>
      </w:r>
      <w:r w:rsidRPr="00D81AB7">
        <w:rPr>
          <w:rFonts w:asciiTheme="minorEastAsia" w:eastAsiaTheme="minorEastAsia" w:hAnsiTheme="minorEastAsia" w:cs="宋体" w:hint="eastAsia"/>
          <w:color w:val="000000"/>
          <w:kern w:val="0"/>
          <w:sz w:val="30"/>
          <w:szCs w:val="30"/>
        </w:rPr>
        <w:t> 坚持在党的纪律面前人人平等，不允许任何党员享有特权。</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第四条</w:t>
      </w:r>
      <w:r w:rsidRPr="00D81AB7">
        <w:rPr>
          <w:rFonts w:asciiTheme="minorEastAsia" w:eastAsiaTheme="minorEastAsia" w:hAnsiTheme="minorEastAsia" w:cs="宋体" w:hint="eastAsia"/>
          <w:color w:val="000000"/>
          <w:kern w:val="0"/>
          <w:sz w:val="30"/>
          <w:szCs w:val="30"/>
        </w:rPr>
        <w:t> 坚持权利与义务相统一。党员应当正确行使党章规定的各项权利，并在宪法和法律的范围内活动，同时必须履行党章规定的义务，不得侵犯其他党员的权利。</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第五条</w:t>
      </w:r>
      <w:r w:rsidRPr="00D81AB7">
        <w:rPr>
          <w:rFonts w:asciiTheme="minorEastAsia" w:eastAsiaTheme="minorEastAsia" w:hAnsiTheme="minorEastAsia" w:cs="宋体" w:hint="eastAsia"/>
          <w:color w:val="000000"/>
          <w:kern w:val="0"/>
          <w:sz w:val="30"/>
          <w:szCs w:val="30"/>
        </w:rPr>
        <w:t> 对任何侵犯党员权利的行为，都应当予以追究；情节严重的，必须给予党纪处分。对侵犯党员权利行为的认定和处理，应当以事实为根据，以党章和其他党内法规为准绳。</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 xml:space="preserve"> </w:t>
      </w:r>
    </w:p>
    <w:p w:rsidR="00314E3D" w:rsidRPr="00D81AB7" w:rsidRDefault="00314E3D" w:rsidP="00B546A4">
      <w:pPr>
        <w:widowControl/>
        <w:spacing w:line="360" w:lineRule="auto"/>
        <w:ind w:firstLineChars="1046" w:firstLine="3150"/>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b/>
          <w:bCs/>
          <w:color w:val="000000"/>
          <w:kern w:val="0"/>
          <w:sz w:val="30"/>
          <w:szCs w:val="30"/>
        </w:rPr>
        <w:t>第二章</w:t>
      </w:r>
      <w:r w:rsidR="00B546A4">
        <w:rPr>
          <w:rFonts w:asciiTheme="minorEastAsia" w:eastAsiaTheme="minorEastAsia" w:hAnsiTheme="minorEastAsia" w:cs="宋体" w:hint="eastAsia"/>
          <w:b/>
          <w:bCs/>
          <w:color w:val="000000"/>
          <w:kern w:val="0"/>
          <w:sz w:val="30"/>
          <w:szCs w:val="30"/>
        </w:rPr>
        <w:t xml:space="preserve">  </w:t>
      </w:r>
      <w:r w:rsidRPr="00D81AB7">
        <w:rPr>
          <w:rFonts w:asciiTheme="minorEastAsia" w:eastAsiaTheme="minorEastAsia" w:hAnsiTheme="minorEastAsia" w:cs="宋体" w:hint="eastAsia"/>
          <w:b/>
          <w:bCs/>
          <w:color w:val="000000"/>
          <w:kern w:val="0"/>
          <w:sz w:val="30"/>
          <w:szCs w:val="30"/>
        </w:rPr>
        <w:t>党员权利</w:t>
      </w:r>
    </w:p>
    <w:p w:rsidR="00314E3D" w:rsidRPr="00D81AB7" w:rsidRDefault="00314E3D" w:rsidP="00D81AB7">
      <w:pPr>
        <w:widowControl/>
        <w:spacing w:line="360" w:lineRule="auto"/>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color w:val="000000"/>
          <w:kern w:val="0"/>
          <w:sz w:val="30"/>
          <w:szCs w:val="30"/>
        </w:rPr>
        <w:lastRenderedPageBreak/>
        <w:br/>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第六条</w:t>
      </w:r>
      <w:r w:rsidRPr="00D81AB7">
        <w:rPr>
          <w:rFonts w:asciiTheme="minorEastAsia" w:eastAsiaTheme="minorEastAsia" w:hAnsiTheme="minorEastAsia" w:cs="宋体" w:hint="eastAsia"/>
          <w:color w:val="000000"/>
          <w:kern w:val="0"/>
          <w:sz w:val="30"/>
          <w:szCs w:val="30"/>
        </w:rPr>
        <w:t> 党员有权参加党小组会、支部大会、党员大会以及与其担任的党内职务和代表资格相应的会议。党员因故不能到会的，应当履行请假手续。</w:t>
      </w:r>
      <w:r w:rsidRPr="00D81AB7">
        <w:rPr>
          <w:rFonts w:asciiTheme="minorEastAsia" w:eastAsiaTheme="minorEastAsia" w:hAnsiTheme="minorEastAsia" w:cs="宋体" w:hint="eastAsia"/>
          <w:color w:val="000000"/>
          <w:kern w:val="0"/>
          <w:sz w:val="30"/>
          <w:szCs w:val="30"/>
        </w:rPr>
        <w:br/>
        <w:t xml:space="preserve">　　党员有权阅读按照规定可以阅读的党内文件。</w:t>
      </w:r>
      <w:r w:rsidRPr="00D81AB7">
        <w:rPr>
          <w:rFonts w:asciiTheme="minorEastAsia" w:eastAsiaTheme="minorEastAsia" w:hAnsiTheme="minorEastAsia" w:cs="宋体" w:hint="eastAsia"/>
          <w:color w:val="000000"/>
          <w:kern w:val="0"/>
          <w:sz w:val="30"/>
          <w:szCs w:val="30"/>
        </w:rPr>
        <w:br/>
        <w:t xml:space="preserve">　　党员有权提出接受教育和培训的要求。党员接受教育和培训应当服从组织安排。</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第七条</w:t>
      </w:r>
      <w:r w:rsidRPr="00D81AB7">
        <w:rPr>
          <w:rFonts w:asciiTheme="minorEastAsia" w:eastAsiaTheme="minorEastAsia" w:hAnsiTheme="minorEastAsia" w:cs="宋体" w:hint="eastAsia"/>
          <w:color w:val="000000"/>
          <w:kern w:val="0"/>
          <w:sz w:val="30"/>
          <w:szCs w:val="30"/>
        </w:rPr>
        <w:t> 党员有权在党的会议上参加关于党的政策和理论问题的讨论，并充分发表自己的意见。</w:t>
      </w:r>
      <w:r w:rsidRPr="00D81AB7">
        <w:rPr>
          <w:rFonts w:asciiTheme="minorEastAsia" w:eastAsiaTheme="minorEastAsia" w:hAnsiTheme="minorEastAsia" w:cs="宋体" w:hint="eastAsia"/>
          <w:color w:val="000000"/>
          <w:kern w:val="0"/>
          <w:sz w:val="30"/>
          <w:szCs w:val="30"/>
        </w:rPr>
        <w:br/>
        <w:t xml:space="preserve">　　党员有权在党报党刊上参加党的中央和地方组织组织的关于党的政策和理论问题的讨论。</w:t>
      </w:r>
      <w:r w:rsidRPr="00D81AB7">
        <w:rPr>
          <w:rFonts w:asciiTheme="minorEastAsia" w:eastAsiaTheme="minorEastAsia" w:hAnsiTheme="minorEastAsia" w:cs="宋体" w:hint="eastAsia"/>
          <w:color w:val="000000"/>
          <w:kern w:val="0"/>
          <w:sz w:val="30"/>
          <w:szCs w:val="30"/>
        </w:rPr>
        <w:br/>
        <w:t xml:space="preserve">　　党员在讨论党的政策和理论问题的过程中，应当自觉同党中央保持高度一致，不得公开发表与党的基本理论、基本路线、基本纲领和基本经验相违背的观点和意见。</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第八条</w:t>
      </w:r>
      <w:r w:rsidRPr="00D81AB7">
        <w:rPr>
          <w:rFonts w:asciiTheme="minorEastAsia" w:eastAsiaTheme="minorEastAsia" w:hAnsiTheme="minorEastAsia" w:cs="宋体" w:hint="eastAsia"/>
          <w:color w:val="000000"/>
          <w:kern w:val="0"/>
          <w:sz w:val="30"/>
          <w:szCs w:val="30"/>
        </w:rPr>
        <w:t> 党员有权以口头或者书面方式对本地区、本部门、本单位的党组织、上级党组织直至中央的各方面工作提出建议和倡议。</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第九条</w:t>
      </w:r>
      <w:r w:rsidRPr="00D81AB7">
        <w:rPr>
          <w:rFonts w:asciiTheme="minorEastAsia" w:eastAsiaTheme="minorEastAsia" w:hAnsiTheme="minorEastAsia" w:cs="宋体" w:hint="eastAsia"/>
          <w:color w:val="000000"/>
          <w:kern w:val="0"/>
          <w:sz w:val="30"/>
          <w:szCs w:val="30"/>
        </w:rPr>
        <w:t> 党员有权在党的会议上以口头或者书面方式有根据地批评党的任何组织和任何党员。党员以书面方式提出的批评意见应当按照规定送被批评者或者有关党组织。</w:t>
      </w:r>
      <w:r w:rsidRPr="00D81AB7">
        <w:rPr>
          <w:rFonts w:asciiTheme="minorEastAsia" w:eastAsiaTheme="minorEastAsia" w:hAnsiTheme="minorEastAsia" w:cs="宋体" w:hint="eastAsia"/>
          <w:color w:val="000000"/>
          <w:kern w:val="0"/>
          <w:sz w:val="30"/>
          <w:szCs w:val="30"/>
        </w:rPr>
        <w:br/>
        <w:t xml:space="preserve">　　党员有权向党组织负责地揭发、检举党的任何组织和任何党</w:t>
      </w:r>
      <w:r w:rsidRPr="00D81AB7">
        <w:rPr>
          <w:rFonts w:asciiTheme="minorEastAsia" w:eastAsiaTheme="minorEastAsia" w:hAnsiTheme="minorEastAsia" w:cs="宋体" w:hint="eastAsia"/>
          <w:color w:val="000000"/>
          <w:kern w:val="0"/>
          <w:sz w:val="30"/>
          <w:szCs w:val="30"/>
        </w:rPr>
        <w:lastRenderedPageBreak/>
        <w:t>员的违法违纪事实；有权向所在党组织或者上级党组织提出处分有违法违纪行为党员的要求。</w:t>
      </w:r>
      <w:r w:rsidRPr="00D81AB7">
        <w:rPr>
          <w:rFonts w:asciiTheme="minorEastAsia" w:eastAsiaTheme="minorEastAsia" w:hAnsiTheme="minorEastAsia" w:cs="宋体" w:hint="eastAsia"/>
          <w:color w:val="000000"/>
          <w:kern w:val="0"/>
          <w:sz w:val="30"/>
          <w:szCs w:val="30"/>
        </w:rPr>
        <w:br/>
        <w:t xml:space="preserve">　　党员有权向所在党组织或者上级党组织提出罢免或者撤换不称职党员领导干部职务的要求。</w:t>
      </w:r>
      <w:r w:rsidRPr="00D81AB7">
        <w:rPr>
          <w:rFonts w:asciiTheme="minorEastAsia" w:eastAsiaTheme="minorEastAsia" w:hAnsiTheme="minorEastAsia" w:cs="宋体" w:hint="eastAsia"/>
          <w:color w:val="000000"/>
          <w:kern w:val="0"/>
          <w:sz w:val="30"/>
          <w:szCs w:val="30"/>
        </w:rPr>
        <w:br/>
        <w:t xml:space="preserve">　　党员在进行批评、揭发、检举以及提出处分或者罢免、撤换要求时，要按照组织原则，符合有关程序，不得随意扩散、传播，不得夸大和歪曲事实，更不得捏造事实、诬告陷害。</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第十条</w:t>
      </w:r>
      <w:r w:rsidRPr="00D81AB7">
        <w:rPr>
          <w:rFonts w:asciiTheme="minorEastAsia" w:eastAsiaTheme="minorEastAsia" w:hAnsiTheme="minorEastAsia" w:cs="宋体" w:hint="eastAsia"/>
          <w:color w:val="000000"/>
          <w:kern w:val="0"/>
          <w:sz w:val="30"/>
          <w:szCs w:val="30"/>
        </w:rPr>
        <w:t> 党员有权在党组织讨论决定问题时按照规定参加表决。表决时可以表示赞成、不赞成或者弃权。</w:t>
      </w:r>
      <w:r w:rsidRPr="00D81AB7">
        <w:rPr>
          <w:rFonts w:asciiTheme="minorEastAsia" w:eastAsiaTheme="minorEastAsia" w:hAnsiTheme="minorEastAsia" w:cs="宋体" w:hint="eastAsia"/>
          <w:color w:val="000000"/>
          <w:kern w:val="0"/>
          <w:sz w:val="30"/>
          <w:szCs w:val="30"/>
        </w:rPr>
        <w:br/>
        <w:t xml:space="preserve">　　每个正式党员都享有选举权和被选举权（受留党察看处分的党员除外）。参加选举的党员有权了解候选人情况、要求改变候选人、</w:t>
      </w:r>
      <w:proofErr w:type="gramStart"/>
      <w:r w:rsidRPr="00D81AB7">
        <w:rPr>
          <w:rFonts w:asciiTheme="minorEastAsia" w:eastAsiaTheme="minorEastAsia" w:hAnsiTheme="minorEastAsia" w:cs="宋体" w:hint="eastAsia"/>
          <w:color w:val="000000"/>
          <w:kern w:val="0"/>
          <w:sz w:val="30"/>
          <w:szCs w:val="30"/>
        </w:rPr>
        <w:t>不</w:t>
      </w:r>
      <w:proofErr w:type="gramEnd"/>
      <w:r w:rsidRPr="00D81AB7">
        <w:rPr>
          <w:rFonts w:asciiTheme="minorEastAsia" w:eastAsiaTheme="minorEastAsia" w:hAnsiTheme="minorEastAsia" w:cs="宋体" w:hint="eastAsia"/>
          <w:color w:val="000000"/>
          <w:kern w:val="0"/>
          <w:sz w:val="30"/>
          <w:szCs w:val="30"/>
        </w:rPr>
        <w:t>选任何一个候选人和另选他人。</w:t>
      </w:r>
      <w:r w:rsidRPr="00D81AB7">
        <w:rPr>
          <w:rFonts w:asciiTheme="minorEastAsia" w:eastAsiaTheme="minorEastAsia" w:hAnsiTheme="minorEastAsia" w:cs="宋体" w:hint="eastAsia"/>
          <w:color w:val="000000"/>
          <w:kern w:val="0"/>
          <w:sz w:val="30"/>
          <w:szCs w:val="30"/>
        </w:rPr>
        <w:br/>
        <w:t xml:space="preserve">　　党员有权经过规定程序成为候选人和当选。</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第十一条</w:t>
      </w:r>
      <w:r w:rsidRPr="00D81AB7">
        <w:rPr>
          <w:rFonts w:asciiTheme="minorEastAsia" w:eastAsiaTheme="minorEastAsia" w:hAnsiTheme="minorEastAsia" w:cs="宋体" w:hint="eastAsia"/>
          <w:color w:val="000000"/>
          <w:kern w:val="0"/>
          <w:sz w:val="30"/>
          <w:szCs w:val="30"/>
        </w:rPr>
        <w:t> 在党组织讨论决定对党员的党纪处分或者</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鉴定时，本人有权参加和进行申辩，其他党员可以为其作证和辩护。</w:t>
      </w:r>
      <w:r w:rsidRPr="00D81AB7">
        <w:rPr>
          <w:rFonts w:asciiTheme="minorEastAsia" w:eastAsiaTheme="minorEastAsia" w:hAnsiTheme="minorEastAsia" w:cs="宋体" w:hint="eastAsia"/>
          <w:color w:val="000000"/>
          <w:kern w:val="0"/>
          <w:sz w:val="30"/>
          <w:szCs w:val="30"/>
        </w:rPr>
        <w:br/>
        <w:t xml:space="preserve">　　申辩、作证和辩护必须实事求是。</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第十二条</w:t>
      </w:r>
      <w:r w:rsidRPr="00D81AB7">
        <w:rPr>
          <w:rFonts w:asciiTheme="minorEastAsia" w:eastAsiaTheme="minorEastAsia" w:hAnsiTheme="minorEastAsia" w:cs="宋体" w:hint="eastAsia"/>
          <w:color w:val="000000"/>
          <w:kern w:val="0"/>
          <w:sz w:val="30"/>
          <w:szCs w:val="30"/>
        </w:rPr>
        <w:t> 党员对党的决议和政策如有不同意见，在坚决执行的前提下，可以在党的会议上或者向党组织声明保留，并且可以把自己的意见向党的上级组织直至中央反映。党员不得公开发表同中央决定相反的意见。</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第十三条</w:t>
      </w:r>
      <w:r w:rsidRPr="00D81AB7">
        <w:rPr>
          <w:rFonts w:asciiTheme="minorEastAsia" w:eastAsiaTheme="minorEastAsia" w:hAnsiTheme="minorEastAsia" w:cs="宋体" w:hint="eastAsia"/>
          <w:color w:val="000000"/>
          <w:kern w:val="0"/>
          <w:sz w:val="30"/>
          <w:szCs w:val="30"/>
        </w:rPr>
        <w:t> 党员在政治、工作、学习等方面遇到重要问题需</w:t>
      </w:r>
      <w:r w:rsidRPr="00D81AB7">
        <w:rPr>
          <w:rFonts w:asciiTheme="minorEastAsia" w:eastAsiaTheme="minorEastAsia" w:hAnsiTheme="minorEastAsia" w:cs="宋体" w:hint="eastAsia"/>
          <w:color w:val="000000"/>
          <w:kern w:val="0"/>
          <w:sz w:val="30"/>
          <w:szCs w:val="30"/>
        </w:rPr>
        <w:lastRenderedPageBreak/>
        <w:t>要党组织帮助解决的，有权向本人所在党组织、上级党组织直至中央提出请求。</w:t>
      </w:r>
      <w:r w:rsidRPr="00D81AB7">
        <w:rPr>
          <w:rFonts w:asciiTheme="minorEastAsia" w:eastAsiaTheme="minorEastAsia" w:hAnsiTheme="minorEastAsia" w:cs="宋体" w:hint="eastAsia"/>
          <w:color w:val="000000"/>
          <w:kern w:val="0"/>
          <w:sz w:val="30"/>
          <w:szCs w:val="30"/>
        </w:rPr>
        <w:br/>
      </w:r>
      <w:r w:rsidRPr="00D81AB7">
        <w:rPr>
          <w:rFonts w:asciiTheme="minorEastAsia" w:eastAsiaTheme="minorEastAsia" w:hAnsiTheme="minorEastAsia" w:cs="宋体" w:hint="eastAsia"/>
          <w:color w:val="000000"/>
          <w:kern w:val="0"/>
          <w:sz w:val="30"/>
          <w:szCs w:val="30"/>
        </w:rPr>
        <w:b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r w:rsidRPr="00D81AB7">
        <w:rPr>
          <w:rFonts w:asciiTheme="minorEastAsia" w:eastAsiaTheme="minorEastAsia" w:hAnsiTheme="minorEastAsia" w:cs="宋体" w:hint="eastAsia"/>
          <w:color w:val="000000"/>
          <w:kern w:val="0"/>
          <w:sz w:val="30"/>
          <w:szCs w:val="30"/>
        </w:rPr>
        <w:br/>
        <w:t xml:space="preserve">　　党员的合法权益受到党组织或者其他党员侵害时，有权向本人所在党组织、上级党组织直至中央提出控告。</w:t>
      </w:r>
      <w:r w:rsidRPr="00D81AB7">
        <w:rPr>
          <w:rFonts w:asciiTheme="minorEastAsia" w:eastAsiaTheme="minorEastAsia" w:hAnsiTheme="minorEastAsia" w:cs="宋体" w:hint="eastAsia"/>
          <w:color w:val="000000"/>
          <w:kern w:val="0"/>
          <w:sz w:val="30"/>
          <w:szCs w:val="30"/>
        </w:rPr>
        <w:br/>
        <w:t xml:space="preserve">　　党员有权要求有关党组织对其提出的请求、申诉和控告给予负责的答复。</w:t>
      </w:r>
      <w:r w:rsidRPr="00D81AB7">
        <w:rPr>
          <w:rFonts w:asciiTheme="minorEastAsia" w:eastAsiaTheme="minorEastAsia" w:hAnsiTheme="minorEastAsia" w:cs="宋体" w:hint="eastAsia"/>
          <w:b/>
          <w:bCs/>
          <w:color w:val="000000"/>
          <w:kern w:val="0"/>
          <w:sz w:val="30"/>
          <w:szCs w:val="30"/>
        </w:rPr>
        <w:t xml:space="preserve"> </w:t>
      </w:r>
    </w:p>
    <w:p w:rsidR="00314E3D" w:rsidRPr="00D81AB7" w:rsidRDefault="00314E3D" w:rsidP="00B546A4">
      <w:pPr>
        <w:widowControl/>
        <w:spacing w:line="360" w:lineRule="auto"/>
        <w:ind w:firstLineChars="746" w:firstLine="2247"/>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b/>
          <w:bCs/>
          <w:color w:val="000000"/>
          <w:kern w:val="0"/>
          <w:sz w:val="30"/>
          <w:szCs w:val="30"/>
        </w:rPr>
        <w:t>第三章</w:t>
      </w:r>
      <w:r w:rsidR="00B546A4">
        <w:rPr>
          <w:rFonts w:asciiTheme="minorEastAsia" w:eastAsiaTheme="minorEastAsia" w:hAnsiTheme="minorEastAsia" w:cs="宋体" w:hint="eastAsia"/>
          <w:b/>
          <w:bCs/>
          <w:color w:val="000000"/>
          <w:kern w:val="0"/>
          <w:sz w:val="30"/>
          <w:szCs w:val="30"/>
        </w:rPr>
        <w:t xml:space="preserve">  </w:t>
      </w:r>
      <w:r w:rsidRPr="00D81AB7">
        <w:rPr>
          <w:rFonts w:asciiTheme="minorEastAsia" w:eastAsiaTheme="minorEastAsia" w:hAnsiTheme="minorEastAsia" w:cs="宋体" w:hint="eastAsia"/>
          <w:b/>
          <w:bCs/>
          <w:color w:val="000000"/>
          <w:kern w:val="0"/>
          <w:sz w:val="30"/>
          <w:szCs w:val="30"/>
        </w:rPr>
        <w:t>保障措施</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第十四条</w:t>
      </w:r>
      <w:r w:rsidRPr="00D81AB7">
        <w:rPr>
          <w:rFonts w:asciiTheme="minorEastAsia" w:eastAsiaTheme="minorEastAsia" w:hAnsiTheme="minorEastAsia" w:cs="宋体" w:hint="eastAsia"/>
          <w:color w:val="000000"/>
          <w:kern w:val="0"/>
          <w:sz w:val="30"/>
          <w:szCs w:val="30"/>
        </w:rPr>
        <w:t> 党组织应当按照规定召开有关会议，并创造条件保障党员参加其有权参加的各种会议。会议的组织、召集者要将会议的召开时间、议题等适时通知应到会党员。</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第十五条</w:t>
      </w:r>
      <w:r w:rsidRPr="00D81AB7">
        <w:rPr>
          <w:rFonts w:asciiTheme="minorEastAsia" w:eastAsiaTheme="minorEastAsia" w:hAnsiTheme="minorEastAsia" w:cs="宋体" w:hint="eastAsia"/>
          <w:color w:val="000000"/>
          <w:kern w:val="0"/>
          <w:sz w:val="30"/>
          <w:szCs w:val="30"/>
        </w:rPr>
        <w:t> 党组织应当为党员提供阅读党内有关文件的必要条件。党员因缺乏阅读能力或者其他原因无法直接阅读文件的，党组织要按照规定向其传达文件精神。</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第十六条</w:t>
      </w:r>
      <w:r w:rsidRPr="00D81AB7">
        <w:rPr>
          <w:rFonts w:asciiTheme="minorEastAsia" w:eastAsiaTheme="minorEastAsia" w:hAnsiTheme="minorEastAsia" w:cs="宋体" w:hint="eastAsia"/>
          <w:color w:val="000000"/>
          <w:kern w:val="0"/>
          <w:sz w:val="30"/>
          <w:szCs w:val="30"/>
        </w:rPr>
        <w:t> 党组织应当采取多种形式有计划地对党员进行教育和培训，提高党员素质。</w:t>
      </w:r>
      <w:r w:rsidRPr="00D81AB7">
        <w:rPr>
          <w:rFonts w:asciiTheme="minorEastAsia" w:eastAsiaTheme="minorEastAsia" w:hAnsiTheme="minorEastAsia" w:cs="宋体" w:hint="eastAsia"/>
          <w:color w:val="000000"/>
          <w:kern w:val="0"/>
          <w:sz w:val="30"/>
          <w:szCs w:val="30"/>
        </w:rPr>
        <w:br/>
        <w:t xml:space="preserve">　　第十七条 党的代表大会、代表会议和党的委员会全体会议以及其他重要会议召开后，党组织要按照规定将会议内容和精神</w:t>
      </w:r>
      <w:r w:rsidRPr="00D81AB7">
        <w:rPr>
          <w:rFonts w:asciiTheme="minorEastAsia" w:eastAsiaTheme="minorEastAsia" w:hAnsiTheme="minorEastAsia" w:cs="宋体" w:hint="eastAsia"/>
          <w:color w:val="000000"/>
          <w:kern w:val="0"/>
          <w:sz w:val="30"/>
          <w:szCs w:val="30"/>
        </w:rPr>
        <w:lastRenderedPageBreak/>
        <w:t>向党员传达、通报。</w:t>
      </w:r>
      <w:r w:rsidRPr="00D81AB7">
        <w:rPr>
          <w:rFonts w:asciiTheme="minorEastAsia" w:eastAsiaTheme="minorEastAsia" w:hAnsiTheme="minorEastAsia" w:cs="宋体" w:hint="eastAsia"/>
          <w:color w:val="000000"/>
          <w:kern w:val="0"/>
          <w:sz w:val="30"/>
          <w:szCs w:val="30"/>
        </w:rPr>
        <w:br/>
        <w:t xml:space="preserve">　　党组织</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的决议、决定，按照规定及时向党员通报。</w:t>
      </w:r>
      <w:r w:rsidRPr="00D81AB7">
        <w:rPr>
          <w:rFonts w:asciiTheme="minorEastAsia" w:eastAsiaTheme="minorEastAsia" w:hAnsiTheme="minorEastAsia" w:cs="宋体" w:hint="eastAsia"/>
          <w:color w:val="000000"/>
          <w:kern w:val="0"/>
          <w:sz w:val="30"/>
          <w:szCs w:val="30"/>
        </w:rPr>
        <w:br/>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第十八条</w:t>
      </w:r>
      <w:r w:rsidRPr="00D81AB7">
        <w:rPr>
          <w:rFonts w:asciiTheme="minorEastAsia" w:eastAsiaTheme="minorEastAsia" w:hAnsiTheme="minorEastAsia" w:cs="宋体" w:hint="eastAsia"/>
          <w:color w:val="000000"/>
          <w:kern w:val="0"/>
          <w:sz w:val="30"/>
          <w:szCs w:val="30"/>
        </w:rPr>
        <w:t>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r w:rsidRPr="00D81AB7">
        <w:rPr>
          <w:rFonts w:asciiTheme="minorEastAsia" w:eastAsiaTheme="minorEastAsia" w:hAnsiTheme="minorEastAsia" w:cs="宋体" w:hint="eastAsia"/>
          <w:color w:val="000000"/>
          <w:kern w:val="0"/>
          <w:sz w:val="30"/>
          <w:szCs w:val="30"/>
        </w:rPr>
        <w:br/>
        <w:t xml:space="preserve">　　党组织要支持和鼓励党员对党的工作提出建议和倡议。对于党员的建议和倡议，党组织应当认真听取、研究，合理的应当采纳；对改进工作有</w:t>
      </w:r>
      <w:proofErr w:type="gramStart"/>
      <w:r w:rsidRPr="00D81AB7">
        <w:rPr>
          <w:rFonts w:asciiTheme="minorEastAsia" w:eastAsiaTheme="minorEastAsia" w:hAnsiTheme="minorEastAsia" w:cs="宋体" w:hint="eastAsia"/>
          <w:color w:val="000000"/>
          <w:kern w:val="0"/>
          <w:sz w:val="30"/>
          <w:szCs w:val="30"/>
        </w:rPr>
        <w:t>重大帮助</w:t>
      </w:r>
      <w:proofErr w:type="gramEnd"/>
      <w:r w:rsidRPr="00D81AB7">
        <w:rPr>
          <w:rFonts w:asciiTheme="minorEastAsia" w:eastAsiaTheme="minorEastAsia" w:hAnsiTheme="minorEastAsia" w:cs="宋体" w:hint="eastAsia"/>
          <w:color w:val="000000"/>
          <w:kern w:val="0"/>
          <w:sz w:val="30"/>
          <w:szCs w:val="30"/>
        </w:rPr>
        <w:t>的，应对提出建议和倡议的党员给予表扬或者奖励。</w:t>
      </w:r>
      <w:r w:rsidRPr="00D81AB7">
        <w:rPr>
          <w:rFonts w:asciiTheme="minorEastAsia" w:eastAsiaTheme="minorEastAsia" w:hAnsiTheme="minorEastAsia" w:cs="宋体" w:hint="eastAsia"/>
          <w:color w:val="000000"/>
          <w:kern w:val="0"/>
          <w:sz w:val="30"/>
          <w:szCs w:val="30"/>
        </w:rPr>
        <w:br/>
        <w:t xml:space="preserve">　　党组织要认真听取各种不同意见。对于持有不同意见的党员，只要本人坚决执行党的决议和政策，就不得对其歧视或者进行追究；对于持有错误意见的党员，应当对其进行帮助、教育。</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第十九条</w:t>
      </w:r>
      <w:r w:rsidRPr="00D81AB7">
        <w:rPr>
          <w:rFonts w:asciiTheme="minorEastAsia" w:eastAsiaTheme="minorEastAsia" w:hAnsiTheme="minorEastAsia" w:cs="宋体" w:hint="eastAsia"/>
          <w:color w:val="000000"/>
          <w:kern w:val="0"/>
          <w:sz w:val="30"/>
          <w:szCs w:val="30"/>
        </w:rPr>
        <w:t> 党组织应当鼓励党员在党内开展批评和自我批评，支持和保护党员同各种违法违纪行为和不正之风作斗争。对于党员的批评、揭发、检举、控告以及提出的有关处分和罢免、撤换要求，党组织要按照规定及时处理。</w:t>
      </w:r>
      <w:r w:rsidRPr="00D81AB7">
        <w:rPr>
          <w:rFonts w:asciiTheme="minorEastAsia" w:eastAsiaTheme="minorEastAsia" w:hAnsiTheme="minorEastAsia" w:cs="宋体" w:hint="eastAsia"/>
          <w:color w:val="000000"/>
          <w:kern w:val="0"/>
          <w:sz w:val="30"/>
          <w:szCs w:val="30"/>
        </w:rPr>
        <w:br/>
      </w:r>
      <w:r w:rsidR="00B546A4">
        <w:rPr>
          <w:rFonts w:asciiTheme="minorEastAsia" w:eastAsiaTheme="minorEastAsia" w:hAnsiTheme="minorEastAsia" w:cs="宋体" w:hint="eastAsia"/>
          <w:color w:val="000000"/>
          <w:kern w:val="0"/>
          <w:sz w:val="30"/>
          <w:szCs w:val="30"/>
        </w:rPr>
        <w:t xml:space="preserve">　</w:t>
      </w:r>
      <w:r w:rsidRPr="00D81AB7">
        <w:rPr>
          <w:rFonts w:asciiTheme="minorEastAsia" w:eastAsiaTheme="minorEastAsia" w:hAnsiTheme="minorEastAsia" w:cs="宋体" w:hint="eastAsia"/>
          <w:color w:val="000000"/>
          <w:kern w:val="0"/>
          <w:sz w:val="30"/>
          <w:szCs w:val="30"/>
        </w:rPr>
        <w:t>党组织要建立健全保护揭发、检举人权益的制度。对揭发、检举人以及揭发、检举的内容必须严格保密，严禁将检举、控告材料转给被检举、被控告的组织和人员；严禁对揭发、检举人和控</w:t>
      </w:r>
      <w:r w:rsidRPr="00D81AB7">
        <w:rPr>
          <w:rFonts w:asciiTheme="minorEastAsia" w:eastAsiaTheme="minorEastAsia" w:hAnsiTheme="minorEastAsia" w:cs="宋体" w:hint="eastAsia"/>
          <w:color w:val="000000"/>
          <w:kern w:val="0"/>
          <w:sz w:val="30"/>
          <w:szCs w:val="30"/>
        </w:rPr>
        <w:lastRenderedPageBreak/>
        <w:t>告人歧视、刁难、压制，严禁各种形式的打击报复。</w:t>
      </w:r>
      <w:r w:rsidRPr="00D81AB7">
        <w:rPr>
          <w:rFonts w:asciiTheme="minorEastAsia" w:eastAsiaTheme="minorEastAsia" w:hAnsiTheme="minorEastAsia" w:cs="宋体" w:hint="eastAsia"/>
          <w:color w:val="000000"/>
          <w:kern w:val="0"/>
          <w:sz w:val="30"/>
          <w:szCs w:val="30"/>
        </w:rPr>
        <w:br/>
        <w:t xml:space="preserve">　　党组织</w:t>
      </w:r>
      <w:proofErr w:type="gramStart"/>
      <w:r w:rsidRPr="00D81AB7">
        <w:rPr>
          <w:rFonts w:asciiTheme="minorEastAsia" w:eastAsiaTheme="minorEastAsia" w:hAnsiTheme="minorEastAsia" w:cs="宋体" w:hint="eastAsia"/>
          <w:color w:val="000000"/>
          <w:kern w:val="0"/>
          <w:sz w:val="30"/>
          <w:szCs w:val="30"/>
        </w:rPr>
        <w:t>对于署</w:t>
      </w:r>
      <w:proofErr w:type="gramEnd"/>
      <w:r w:rsidRPr="00D81AB7">
        <w:rPr>
          <w:rFonts w:asciiTheme="minorEastAsia" w:eastAsiaTheme="minorEastAsia" w:hAnsiTheme="minorEastAsia" w:cs="宋体" w:hint="eastAsia"/>
          <w:color w:val="000000"/>
          <w:kern w:val="0"/>
          <w:sz w:val="30"/>
          <w:szCs w:val="30"/>
        </w:rPr>
        <w:t>真实姓名的揭发、检举人，应以适当方式回访或者回函并告知其处理结果；对揭发、检举严重违法违纪问题经查证属实的，给予表扬或者奖励。</w:t>
      </w:r>
      <w:r w:rsidRPr="00D81AB7">
        <w:rPr>
          <w:rFonts w:asciiTheme="minorEastAsia" w:eastAsiaTheme="minorEastAsia" w:hAnsiTheme="minorEastAsia" w:cs="宋体" w:hint="eastAsia"/>
          <w:color w:val="000000"/>
          <w:kern w:val="0"/>
          <w:sz w:val="30"/>
          <w:szCs w:val="30"/>
        </w:rPr>
        <w:b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第二十条</w:t>
      </w:r>
      <w:r w:rsidRPr="00D81AB7">
        <w:rPr>
          <w:rFonts w:asciiTheme="minorEastAsia" w:eastAsiaTheme="minorEastAsia" w:hAnsiTheme="minorEastAsia" w:cs="宋体" w:hint="eastAsia"/>
          <w:color w:val="000000"/>
          <w:kern w:val="0"/>
          <w:sz w:val="30"/>
          <w:szCs w:val="30"/>
        </w:rPr>
        <w:t> 党组织讨论决定问题，必须执行少数服从多数的原则。决定重要问题，要进行表决。根据不同情况，表决可以采取口头、举手和投票等方式，表决结果和表决方式应记录在案。对不同意见要如实记录。</w:t>
      </w:r>
      <w:r w:rsidRPr="00D81AB7">
        <w:rPr>
          <w:rFonts w:asciiTheme="minorEastAsia" w:eastAsiaTheme="minorEastAsia" w:hAnsiTheme="minorEastAsia" w:cs="宋体" w:hint="eastAsia"/>
          <w:color w:val="000000"/>
          <w:kern w:val="0"/>
          <w:sz w:val="30"/>
          <w:szCs w:val="30"/>
        </w:rPr>
        <w:b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r w:rsidRPr="00D81AB7">
        <w:rPr>
          <w:rFonts w:asciiTheme="minorEastAsia" w:eastAsiaTheme="minorEastAsia" w:hAnsiTheme="minorEastAsia" w:cs="宋体" w:hint="eastAsia"/>
          <w:color w:val="000000"/>
          <w:kern w:val="0"/>
          <w:sz w:val="30"/>
          <w:szCs w:val="30"/>
        </w:rPr>
        <w:br/>
        <w:t xml:space="preserve">　　党组织</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重要决议、决定前，应当以适当方式在一定范围内征询党员意见。对于多数党员有不同意见或者存在重大分歧的，暂缓</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决定，进一步调查研究，交换意见，提交下次会议表决。</w:t>
      </w:r>
      <w:r w:rsidRPr="00D81AB7">
        <w:rPr>
          <w:rFonts w:asciiTheme="minorEastAsia" w:eastAsiaTheme="minorEastAsia" w:hAnsiTheme="minorEastAsia" w:cs="宋体" w:hint="eastAsia"/>
          <w:color w:val="000000"/>
          <w:kern w:val="0"/>
          <w:sz w:val="30"/>
          <w:szCs w:val="30"/>
        </w:rPr>
        <w:br/>
        <w:t xml:space="preserve">　　党的委员会及其组织部门、党的纪律检查委员会对下级党组织的表决情况进行监督检查，对于没有按照规定进行表决的，应</w:t>
      </w:r>
      <w:r w:rsidRPr="00D81AB7">
        <w:rPr>
          <w:rFonts w:asciiTheme="minorEastAsia" w:eastAsiaTheme="minorEastAsia" w:hAnsiTheme="minorEastAsia" w:cs="宋体" w:hint="eastAsia"/>
          <w:color w:val="000000"/>
          <w:kern w:val="0"/>
          <w:sz w:val="30"/>
          <w:szCs w:val="30"/>
        </w:rPr>
        <w:lastRenderedPageBreak/>
        <w:t>当予以纠正。</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第二十一条</w:t>
      </w:r>
      <w:r w:rsidRPr="00D81AB7">
        <w:rPr>
          <w:rFonts w:asciiTheme="minorEastAsia" w:eastAsiaTheme="minorEastAsia" w:hAnsiTheme="minorEastAsia" w:cs="宋体" w:hint="eastAsia"/>
          <w:color w:val="000000"/>
          <w:kern w:val="0"/>
          <w:sz w:val="30"/>
          <w:szCs w:val="30"/>
        </w:rPr>
        <w:t> 党组织进行选举时，应当充分体现选举人的意志。选举采用无记名投票的方式。候选人名单要由党组织和选举人充分酝酿讨论，对候选人的情况应向选举人作介绍。对候选人可以投赞成票、可以投</w:t>
      </w:r>
      <w:proofErr w:type="gramStart"/>
      <w:r w:rsidRPr="00D81AB7">
        <w:rPr>
          <w:rFonts w:asciiTheme="minorEastAsia" w:eastAsiaTheme="minorEastAsia" w:hAnsiTheme="minorEastAsia" w:cs="宋体" w:hint="eastAsia"/>
          <w:color w:val="000000"/>
          <w:kern w:val="0"/>
          <w:sz w:val="30"/>
          <w:szCs w:val="30"/>
        </w:rPr>
        <w:t>不</w:t>
      </w:r>
      <w:proofErr w:type="gramEnd"/>
      <w:r w:rsidRPr="00D81AB7">
        <w:rPr>
          <w:rFonts w:asciiTheme="minorEastAsia" w:eastAsiaTheme="minorEastAsia" w:hAnsiTheme="minorEastAsia" w:cs="宋体" w:hint="eastAsia"/>
          <w:color w:val="000000"/>
          <w:kern w:val="0"/>
          <w:sz w:val="30"/>
          <w:szCs w:val="30"/>
        </w:rPr>
        <w:t>赞成票，也可以弃权。投</w:t>
      </w:r>
      <w:proofErr w:type="gramStart"/>
      <w:r w:rsidRPr="00D81AB7">
        <w:rPr>
          <w:rFonts w:asciiTheme="minorEastAsia" w:eastAsiaTheme="minorEastAsia" w:hAnsiTheme="minorEastAsia" w:cs="宋体" w:hint="eastAsia"/>
          <w:color w:val="000000"/>
          <w:kern w:val="0"/>
          <w:sz w:val="30"/>
          <w:szCs w:val="30"/>
        </w:rPr>
        <w:t>不</w:t>
      </w:r>
      <w:proofErr w:type="gramEnd"/>
      <w:r w:rsidRPr="00D81AB7">
        <w:rPr>
          <w:rFonts w:asciiTheme="minorEastAsia" w:eastAsiaTheme="minorEastAsia" w:hAnsiTheme="minorEastAsia" w:cs="宋体" w:hint="eastAsia"/>
          <w:color w:val="000000"/>
          <w:kern w:val="0"/>
          <w:sz w:val="30"/>
          <w:szCs w:val="30"/>
        </w:rPr>
        <w:t>赞成票者可以另选他人。</w:t>
      </w:r>
      <w:r w:rsidRPr="00D81AB7">
        <w:rPr>
          <w:rFonts w:asciiTheme="minorEastAsia" w:eastAsiaTheme="minorEastAsia" w:hAnsiTheme="minorEastAsia" w:cs="宋体" w:hint="eastAsia"/>
          <w:color w:val="000000"/>
          <w:kern w:val="0"/>
          <w:sz w:val="30"/>
          <w:szCs w:val="30"/>
        </w:rPr>
        <w:br/>
        <w:t xml:space="preserve">　　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第二十二条</w:t>
      </w:r>
      <w:r w:rsidRPr="00D81AB7">
        <w:rPr>
          <w:rFonts w:asciiTheme="minorEastAsia" w:eastAsiaTheme="minorEastAsia" w:hAnsiTheme="minorEastAsia" w:cs="宋体" w:hint="eastAsia"/>
          <w:color w:val="000000"/>
          <w:kern w:val="0"/>
          <w:sz w:val="30"/>
          <w:szCs w:val="30"/>
        </w:rPr>
        <w:t> 党组织对党员</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r w:rsidRPr="00D81AB7">
        <w:rPr>
          <w:rFonts w:asciiTheme="minorEastAsia" w:eastAsiaTheme="minorEastAsia" w:hAnsiTheme="minorEastAsia" w:cs="宋体" w:hint="eastAsia"/>
          <w:color w:val="000000"/>
          <w:kern w:val="0"/>
          <w:sz w:val="30"/>
          <w:szCs w:val="30"/>
        </w:rPr>
        <w:b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第二十三条</w:t>
      </w:r>
      <w:r w:rsidRPr="00D81AB7">
        <w:rPr>
          <w:rFonts w:asciiTheme="minorEastAsia" w:eastAsiaTheme="minorEastAsia" w:hAnsiTheme="minorEastAsia" w:cs="宋体" w:hint="eastAsia"/>
          <w:color w:val="000000"/>
          <w:kern w:val="0"/>
          <w:sz w:val="30"/>
          <w:szCs w:val="30"/>
        </w:rPr>
        <w:t> 对于受到党纪处分的党员，党组织要帮助其正确认识和改正错误。对于受到留党察看处分的党员，留党察看期</w:t>
      </w:r>
      <w:r w:rsidRPr="00D81AB7">
        <w:rPr>
          <w:rFonts w:asciiTheme="minorEastAsia" w:eastAsiaTheme="minorEastAsia" w:hAnsiTheme="minorEastAsia" w:cs="宋体" w:hint="eastAsia"/>
          <w:color w:val="000000"/>
          <w:kern w:val="0"/>
          <w:sz w:val="30"/>
          <w:szCs w:val="30"/>
        </w:rPr>
        <w:lastRenderedPageBreak/>
        <w:t>间确已改正错误的，期满后应当恢复其党员权利；坚持错误不改或者又发现其他应受党纪处分的错误的，应当开除其党籍。</w:t>
      </w:r>
      <w:r w:rsidRPr="00D81AB7">
        <w:rPr>
          <w:rFonts w:asciiTheme="minorEastAsia" w:eastAsiaTheme="minorEastAsia" w:hAnsiTheme="minorEastAsia" w:cs="宋体" w:hint="eastAsia"/>
          <w:color w:val="000000"/>
          <w:kern w:val="0"/>
          <w:sz w:val="30"/>
          <w:szCs w:val="30"/>
        </w:rPr>
        <w:br/>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第二十四条</w:t>
      </w:r>
      <w:r w:rsidRPr="00D81AB7">
        <w:rPr>
          <w:rFonts w:asciiTheme="minorEastAsia" w:eastAsiaTheme="minorEastAsia" w:hAnsiTheme="minorEastAsia" w:cs="宋体" w:hint="eastAsia"/>
          <w:color w:val="000000"/>
          <w:kern w:val="0"/>
          <w:sz w:val="30"/>
          <w:szCs w:val="30"/>
        </w:rPr>
        <w:t> 党组织要认真处理党员的申诉。对于党员的申诉，有关党组织要按照规定进行复议、复查，不得扣压。上级党组织认为必要时，可以直接或者指定有关党组织进行复议、复查。</w:t>
      </w:r>
      <w:r w:rsidRPr="00D81AB7">
        <w:rPr>
          <w:rFonts w:asciiTheme="minorEastAsia" w:eastAsiaTheme="minorEastAsia" w:hAnsiTheme="minorEastAsia" w:cs="宋体" w:hint="eastAsia"/>
          <w:color w:val="000000"/>
          <w:kern w:val="0"/>
          <w:sz w:val="30"/>
          <w:szCs w:val="30"/>
        </w:rPr>
        <w:br/>
        <w:t xml:space="preserve">　　经复议、复查或者审查决定，对于全部或者部分纠正的案件，重新</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的决定应当在一定范围内宣布。对于处理正确而本人拒不接受的，给予批评教育；对于无正当理由反复申诉的，有关党组织应当正式通知本人不再受理并在适当范围内宣布。</w:t>
      </w:r>
      <w:r w:rsidRPr="00D81AB7">
        <w:rPr>
          <w:rFonts w:asciiTheme="minorEastAsia" w:eastAsiaTheme="minorEastAsia" w:hAnsiTheme="minorEastAsia" w:cs="宋体" w:hint="eastAsia"/>
          <w:color w:val="000000"/>
          <w:kern w:val="0"/>
          <w:sz w:val="30"/>
          <w:szCs w:val="30"/>
        </w:rPr>
        <w:br/>
        <w:t xml:space="preserve">　　党员对于党组织给予其他党员的处分、鉴定、审查结论或者其他处理提出的意见，有关党组织应认真研究处理。</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第二十五条</w:t>
      </w:r>
      <w:r w:rsidRPr="00D81AB7">
        <w:rPr>
          <w:rFonts w:asciiTheme="minorEastAsia" w:eastAsiaTheme="minorEastAsia" w:hAnsiTheme="minorEastAsia" w:cs="宋体" w:hint="eastAsia"/>
          <w:color w:val="000000"/>
          <w:kern w:val="0"/>
          <w:sz w:val="30"/>
          <w:szCs w:val="30"/>
        </w:rPr>
        <w:t> 党组织对涉嫌违纪党员的检查和处理，必须既坚决又慎重，严格遵守有关规定，依纪依法进行。</w:t>
      </w:r>
      <w:r w:rsidRPr="00D81AB7">
        <w:rPr>
          <w:rFonts w:asciiTheme="minorEastAsia" w:eastAsiaTheme="minorEastAsia" w:hAnsiTheme="minorEastAsia" w:cs="宋体" w:hint="eastAsia"/>
          <w:color w:val="000000"/>
          <w:kern w:val="0"/>
          <w:sz w:val="30"/>
          <w:szCs w:val="30"/>
        </w:rPr>
        <w:br/>
        <w:t xml:space="preserve">　　建立执纪过错或者错案责任追究制。对于在执纪过程中有违纪行为或者其他过错的，应当批评纠正；情节严重的，应当追究有关责任者的责任。</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第二十六条</w:t>
      </w:r>
      <w:r w:rsidRPr="00D81AB7">
        <w:rPr>
          <w:rFonts w:asciiTheme="minorEastAsia" w:eastAsiaTheme="minorEastAsia" w:hAnsiTheme="minorEastAsia" w:cs="宋体" w:hint="eastAsia"/>
          <w:color w:val="000000"/>
          <w:kern w:val="0"/>
          <w:sz w:val="30"/>
          <w:szCs w:val="30"/>
        </w:rPr>
        <w:t> 党组织对于党员提出的请求，要及时受理。根据具体问题，有的要及时解决，有的要说明情况，有的要进行说服教育。</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第二十七条</w:t>
      </w:r>
      <w:r w:rsidRPr="00D81AB7">
        <w:rPr>
          <w:rFonts w:asciiTheme="minorEastAsia" w:eastAsiaTheme="minorEastAsia" w:hAnsiTheme="minorEastAsia" w:cs="宋体" w:hint="eastAsia"/>
          <w:color w:val="000000"/>
          <w:kern w:val="0"/>
          <w:sz w:val="30"/>
          <w:szCs w:val="30"/>
        </w:rPr>
        <w:t> 企业、农村和街道、社区等党的基层组织应注意维护流动党员的民主权利，保障其正常行使。</w:t>
      </w:r>
      <w:r w:rsidRPr="00D81AB7">
        <w:rPr>
          <w:rFonts w:asciiTheme="minorEastAsia" w:eastAsiaTheme="minorEastAsia" w:hAnsiTheme="minorEastAsia" w:cs="宋体" w:hint="eastAsia"/>
          <w:color w:val="000000"/>
          <w:kern w:val="0"/>
          <w:sz w:val="30"/>
          <w:szCs w:val="30"/>
        </w:rPr>
        <w:br/>
      </w:r>
      <w:r w:rsidRPr="00D81AB7">
        <w:rPr>
          <w:rFonts w:asciiTheme="minorEastAsia" w:eastAsiaTheme="minorEastAsia" w:hAnsiTheme="minorEastAsia" w:cs="宋体" w:hint="eastAsia"/>
          <w:color w:val="000000"/>
          <w:kern w:val="0"/>
          <w:sz w:val="30"/>
          <w:szCs w:val="30"/>
        </w:rPr>
        <w:lastRenderedPageBreak/>
        <w:t xml:space="preserve">　　</w:t>
      </w:r>
      <w:r w:rsidRPr="00D81AB7">
        <w:rPr>
          <w:rFonts w:asciiTheme="minorEastAsia" w:eastAsiaTheme="minorEastAsia" w:hAnsiTheme="minorEastAsia" w:cs="宋体" w:hint="eastAsia"/>
          <w:b/>
          <w:bCs/>
          <w:color w:val="000000"/>
          <w:kern w:val="0"/>
          <w:sz w:val="30"/>
          <w:szCs w:val="30"/>
        </w:rPr>
        <w:t>第二十八条</w:t>
      </w:r>
      <w:r w:rsidRPr="00D81AB7">
        <w:rPr>
          <w:rFonts w:asciiTheme="minorEastAsia" w:eastAsiaTheme="minorEastAsia" w:hAnsiTheme="minorEastAsia" w:cs="宋体" w:hint="eastAsia"/>
          <w:color w:val="000000"/>
          <w:kern w:val="0"/>
          <w:sz w:val="30"/>
          <w:szCs w:val="30"/>
        </w:rPr>
        <w:t> 对于确有实际困难的党员，其所在基层党组织或者上级党组织可以给予适当帮助并鼓励党员之间开展互助，为党员正常行使权利创造条件。</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 xml:space="preserve"> </w:t>
      </w:r>
    </w:p>
    <w:p w:rsidR="00314E3D" w:rsidRPr="00D81AB7" w:rsidRDefault="00314E3D" w:rsidP="00B546A4">
      <w:pPr>
        <w:widowControl/>
        <w:spacing w:line="360" w:lineRule="auto"/>
        <w:ind w:firstLineChars="896" w:firstLine="2698"/>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b/>
          <w:bCs/>
          <w:color w:val="000000"/>
          <w:kern w:val="0"/>
          <w:sz w:val="30"/>
          <w:szCs w:val="30"/>
        </w:rPr>
        <w:t>第四章</w:t>
      </w:r>
      <w:r w:rsidR="00B546A4">
        <w:rPr>
          <w:rFonts w:asciiTheme="minorEastAsia" w:eastAsiaTheme="minorEastAsia" w:hAnsiTheme="minorEastAsia" w:cs="宋体" w:hint="eastAsia"/>
          <w:b/>
          <w:bCs/>
          <w:color w:val="000000"/>
          <w:kern w:val="0"/>
          <w:sz w:val="30"/>
          <w:szCs w:val="30"/>
        </w:rPr>
        <w:t xml:space="preserve">  </w:t>
      </w:r>
      <w:r w:rsidRPr="00D81AB7">
        <w:rPr>
          <w:rFonts w:asciiTheme="minorEastAsia" w:eastAsiaTheme="minorEastAsia" w:hAnsiTheme="minorEastAsia" w:cs="宋体" w:hint="eastAsia"/>
          <w:b/>
          <w:bCs/>
          <w:color w:val="000000"/>
          <w:kern w:val="0"/>
          <w:sz w:val="30"/>
          <w:szCs w:val="30"/>
        </w:rPr>
        <w:t>责任追究</w:t>
      </w:r>
    </w:p>
    <w:p w:rsidR="00314E3D" w:rsidRPr="00D81AB7" w:rsidRDefault="00314E3D" w:rsidP="00D81AB7">
      <w:pPr>
        <w:widowControl/>
        <w:spacing w:line="360" w:lineRule="auto"/>
        <w:jc w:val="left"/>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第二十九条</w:t>
      </w:r>
      <w:r w:rsidRPr="00D81AB7">
        <w:rPr>
          <w:rFonts w:asciiTheme="minorEastAsia" w:eastAsiaTheme="minorEastAsia" w:hAnsiTheme="minorEastAsia" w:cs="宋体" w:hint="eastAsia"/>
          <w:color w:val="000000"/>
          <w:kern w:val="0"/>
          <w:sz w:val="30"/>
          <w:szCs w:val="30"/>
        </w:rPr>
        <w:t> 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第三十条</w:t>
      </w:r>
      <w:r w:rsidRPr="00D81AB7">
        <w:rPr>
          <w:rFonts w:asciiTheme="minorEastAsia" w:eastAsiaTheme="minorEastAsia" w:hAnsiTheme="minorEastAsia" w:cs="宋体" w:hint="eastAsia"/>
          <w:color w:val="000000"/>
          <w:kern w:val="0"/>
          <w:sz w:val="30"/>
          <w:szCs w:val="30"/>
        </w:rPr>
        <w:t> 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第三十一条</w:t>
      </w:r>
      <w:r w:rsidRPr="00D81AB7">
        <w:rPr>
          <w:rFonts w:asciiTheme="minorEastAsia" w:eastAsiaTheme="minorEastAsia" w:hAnsiTheme="minorEastAsia" w:cs="宋体" w:hint="eastAsia"/>
          <w:color w:val="000000"/>
          <w:kern w:val="0"/>
          <w:sz w:val="30"/>
          <w:szCs w:val="30"/>
        </w:rPr>
        <w:t> 党的组织、宣传等工作部门要按照党章和其他党内法规的规定以及上级党组织的要求，结合自身职能和实际工作，抓好党员权利保障工作的落实；研究解决职责范围</w:t>
      </w:r>
      <w:proofErr w:type="gramStart"/>
      <w:r w:rsidRPr="00D81AB7">
        <w:rPr>
          <w:rFonts w:asciiTheme="minorEastAsia" w:eastAsiaTheme="minorEastAsia" w:hAnsiTheme="minorEastAsia" w:cs="宋体" w:hint="eastAsia"/>
          <w:color w:val="000000"/>
          <w:kern w:val="0"/>
          <w:sz w:val="30"/>
          <w:szCs w:val="30"/>
        </w:rPr>
        <w:t>内党员</w:t>
      </w:r>
      <w:proofErr w:type="gramEnd"/>
      <w:r w:rsidRPr="00D81AB7">
        <w:rPr>
          <w:rFonts w:asciiTheme="minorEastAsia" w:eastAsiaTheme="minorEastAsia" w:hAnsiTheme="minorEastAsia" w:cs="宋体" w:hint="eastAsia"/>
          <w:color w:val="000000"/>
          <w:kern w:val="0"/>
          <w:sz w:val="30"/>
          <w:szCs w:val="30"/>
        </w:rPr>
        <w:t>权</w:t>
      </w:r>
      <w:r w:rsidRPr="00D81AB7">
        <w:rPr>
          <w:rFonts w:asciiTheme="minorEastAsia" w:eastAsiaTheme="minorEastAsia" w:hAnsiTheme="minorEastAsia" w:cs="宋体" w:hint="eastAsia"/>
          <w:color w:val="000000"/>
          <w:kern w:val="0"/>
          <w:sz w:val="30"/>
          <w:szCs w:val="30"/>
        </w:rPr>
        <w:lastRenderedPageBreak/>
        <w:t>利保障方面的重要问题，向同级党组织提出贯彻落实党员权利保障方面的意见和措施，为保障党员权利的正常行使创造条件、提供服务。</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第三十二条</w:t>
      </w:r>
      <w:r w:rsidRPr="00D81AB7">
        <w:rPr>
          <w:rFonts w:asciiTheme="minorEastAsia" w:eastAsiaTheme="minorEastAsia" w:hAnsiTheme="minorEastAsia" w:cs="宋体" w:hint="eastAsia"/>
          <w:color w:val="000000"/>
          <w:kern w:val="0"/>
          <w:sz w:val="30"/>
          <w:szCs w:val="30"/>
        </w:rPr>
        <w:t> 党的各级领导干部应模范遵守和严格执行党员权利保障方面的规定；充分尊重和关心党员权利，重视处理和解决党员权利保障方面的实际问题；采取切实措施抓好本地区、本部门、本单位党员权利保障工作的落实。</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第三十三条</w:t>
      </w:r>
      <w:r w:rsidRPr="00D81AB7">
        <w:rPr>
          <w:rFonts w:asciiTheme="minorEastAsia" w:eastAsiaTheme="minorEastAsia" w:hAnsiTheme="minorEastAsia" w:cs="宋体" w:hint="eastAsia"/>
          <w:color w:val="000000"/>
          <w:kern w:val="0"/>
          <w:sz w:val="30"/>
          <w:szCs w:val="30"/>
        </w:rPr>
        <w:t> 保障党员权利是党的各级组织和各级领导干部的重要职责。对于在保障党员权利方面失职、渎职的，按照规定追究有关责任者的责任。</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第三十四条</w:t>
      </w:r>
      <w:r w:rsidRPr="00D81AB7">
        <w:rPr>
          <w:rFonts w:asciiTheme="minorEastAsia" w:eastAsiaTheme="minorEastAsia" w:hAnsiTheme="minorEastAsia" w:cs="宋体" w:hint="eastAsia"/>
          <w:color w:val="000000"/>
          <w:kern w:val="0"/>
          <w:sz w:val="30"/>
          <w:szCs w:val="30"/>
        </w:rPr>
        <w:t> 对侵犯党员权利行为的处理是保障党员权利的重要环节。对于有侵犯党员权利行为的党员，其所在党组织或者上级党组织可以采取责令停止侵权行为、责令赔礼道歉、责令</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检查、诫勉谈话、通报批评等方式给</w:t>
      </w:r>
      <w:proofErr w:type="gramStart"/>
      <w:r w:rsidRPr="00D81AB7">
        <w:rPr>
          <w:rFonts w:asciiTheme="minorEastAsia" w:eastAsiaTheme="minorEastAsia" w:hAnsiTheme="minorEastAsia" w:cs="宋体" w:hint="eastAsia"/>
          <w:color w:val="000000"/>
          <w:kern w:val="0"/>
          <w:sz w:val="30"/>
          <w:szCs w:val="30"/>
        </w:rPr>
        <w:t>予处理</w:t>
      </w:r>
      <w:proofErr w:type="gramEnd"/>
      <w:r w:rsidRPr="00D81AB7">
        <w:rPr>
          <w:rFonts w:asciiTheme="minorEastAsia" w:eastAsiaTheme="minorEastAsia" w:hAnsiTheme="minorEastAsia" w:cs="宋体" w:hint="eastAsia"/>
          <w:color w:val="000000"/>
          <w:kern w:val="0"/>
          <w:sz w:val="30"/>
          <w:szCs w:val="30"/>
        </w:rPr>
        <w:t>；情节较重的，按照规定给予党纪处分。</w:t>
      </w:r>
      <w:r w:rsidRPr="00D81AB7">
        <w:rPr>
          <w:rFonts w:asciiTheme="minorEastAsia" w:eastAsiaTheme="minorEastAsia" w:hAnsiTheme="minorEastAsia" w:cs="宋体" w:hint="eastAsia"/>
          <w:color w:val="000000"/>
          <w:kern w:val="0"/>
          <w:sz w:val="30"/>
          <w:szCs w:val="30"/>
        </w:rPr>
        <w:br/>
        <w:t xml:space="preserve">　　对于有侵犯党员权利行为的党组织，上级党组织应当对有关责任者进行批评教育；情节严重的，按照规定追究有关责任者的责任。</w:t>
      </w:r>
      <w:r w:rsidRPr="00D81AB7">
        <w:rPr>
          <w:rFonts w:asciiTheme="minorEastAsia" w:eastAsiaTheme="minorEastAsia" w:hAnsiTheme="minorEastAsia" w:cs="宋体" w:hint="eastAsia"/>
          <w:color w:val="000000"/>
          <w:kern w:val="0"/>
          <w:sz w:val="30"/>
          <w:szCs w:val="30"/>
        </w:rPr>
        <w:br/>
        <w:t xml:space="preserve">　　本条第一款规定的处理方式可以独立使用，也可以合并使用或者与党纪处分合并使用。</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第三十五条</w:t>
      </w:r>
      <w:r w:rsidRPr="00D81AB7">
        <w:rPr>
          <w:rFonts w:asciiTheme="minorEastAsia" w:eastAsiaTheme="minorEastAsia" w:hAnsiTheme="minorEastAsia" w:cs="宋体" w:hint="eastAsia"/>
          <w:color w:val="000000"/>
          <w:kern w:val="0"/>
          <w:sz w:val="30"/>
          <w:szCs w:val="30"/>
        </w:rPr>
        <w:t> 对于因侵犯党员权利受到党纪追究的党员或者在保障党员权利方面失职、渎职受到党纪追究的党的领导干部，</w:t>
      </w:r>
      <w:r w:rsidRPr="00D81AB7">
        <w:rPr>
          <w:rFonts w:asciiTheme="minorEastAsia" w:eastAsiaTheme="minorEastAsia" w:hAnsiTheme="minorEastAsia" w:cs="宋体" w:hint="eastAsia"/>
          <w:color w:val="000000"/>
          <w:kern w:val="0"/>
          <w:sz w:val="30"/>
          <w:szCs w:val="30"/>
        </w:rPr>
        <w:lastRenderedPageBreak/>
        <w:t>需要给予行政处分或者其他纪律处分的，</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或者批准</w:t>
      </w:r>
      <w:proofErr w:type="gramStart"/>
      <w:r w:rsidRPr="00D81AB7">
        <w:rPr>
          <w:rFonts w:asciiTheme="minorEastAsia" w:eastAsiaTheme="minorEastAsia" w:hAnsiTheme="minorEastAsia" w:cs="宋体" w:hint="eastAsia"/>
          <w:color w:val="000000"/>
          <w:kern w:val="0"/>
          <w:sz w:val="30"/>
          <w:szCs w:val="30"/>
        </w:rPr>
        <w:t>作出</w:t>
      </w:r>
      <w:proofErr w:type="gramEnd"/>
      <w:r w:rsidRPr="00D81AB7">
        <w:rPr>
          <w:rFonts w:asciiTheme="minorEastAsia" w:eastAsiaTheme="minorEastAsia" w:hAnsiTheme="minorEastAsia" w:cs="宋体" w:hint="eastAsia"/>
          <w:color w:val="000000"/>
          <w:kern w:val="0"/>
          <w:sz w:val="30"/>
          <w:szCs w:val="30"/>
        </w:rPr>
        <w:t>处理决定的党组织应当向监察机关或者其他有关机关、组织提出建议；涉嫌犯罪的，由司法机关处理。</w:t>
      </w:r>
      <w:r w:rsidRPr="00D81AB7">
        <w:rPr>
          <w:rFonts w:asciiTheme="minorEastAsia" w:eastAsiaTheme="minorEastAsia" w:hAnsiTheme="minorEastAsia" w:cs="宋体" w:hint="eastAsia"/>
          <w:color w:val="000000"/>
          <w:kern w:val="0"/>
          <w:sz w:val="30"/>
          <w:szCs w:val="30"/>
        </w:rPr>
        <w:br/>
        <w:t xml:space="preserve">　　</w:t>
      </w:r>
      <w:r w:rsidRPr="00D81AB7">
        <w:rPr>
          <w:rFonts w:asciiTheme="minorEastAsia" w:eastAsiaTheme="minorEastAsia" w:hAnsiTheme="minorEastAsia" w:cs="宋体" w:hint="eastAsia"/>
          <w:b/>
          <w:bCs/>
          <w:color w:val="000000"/>
          <w:kern w:val="0"/>
          <w:sz w:val="30"/>
          <w:szCs w:val="30"/>
        </w:rPr>
        <w:t xml:space="preserve"> </w:t>
      </w:r>
    </w:p>
    <w:p w:rsidR="00B546A4" w:rsidRDefault="00314E3D" w:rsidP="00B546A4">
      <w:pPr>
        <w:widowControl/>
        <w:spacing w:line="360" w:lineRule="auto"/>
        <w:jc w:val="center"/>
        <w:rPr>
          <w:rFonts w:asciiTheme="minorEastAsia" w:eastAsiaTheme="minorEastAsia" w:hAnsiTheme="minorEastAsia" w:cs="宋体"/>
          <w:b/>
          <w:bCs/>
          <w:color w:val="000000"/>
          <w:kern w:val="0"/>
          <w:sz w:val="30"/>
          <w:szCs w:val="30"/>
        </w:rPr>
      </w:pPr>
      <w:r w:rsidRPr="00D81AB7">
        <w:rPr>
          <w:rFonts w:asciiTheme="minorEastAsia" w:eastAsiaTheme="minorEastAsia" w:hAnsiTheme="minorEastAsia" w:cs="宋体" w:hint="eastAsia"/>
          <w:b/>
          <w:bCs/>
          <w:color w:val="000000"/>
          <w:kern w:val="0"/>
          <w:sz w:val="30"/>
          <w:szCs w:val="30"/>
        </w:rPr>
        <w:t>第五章</w:t>
      </w:r>
      <w:r w:rsidR="00B546A4">
        <w:rPr>
          <w:rFonts w:asciiTheme="minorEastAsia" w:eastAsiaTheme="minorEastAsia" w:hAnsiTheme="minorEastAsia" w:cs="宋体" w:hint="eastAsia"/>
          <w:b/>
          <w:bCs/>
          <w:color w:val="000000"/>
          <w:kern w:val="0"/>
          <w:sz w:val="30"/>
          <w:szCs w:val="30"/>
        </w:rPr>
        <w:t xml:space="preserve">  </w:t>
      </w:r>
      <w:r w:rsidRPr="00D81AB7">
        <w:rPr>
          <w:rFonts w:asciiTheme="minorEastAsia" w:eastAsiaTheme="minorEastAsia" w:hAnsiTheme="minorEastAsia" w:cs="宋体" w:hint="eastAsia"/>
          <w:b/>
          <w:bCs/>
          <w:color w:val="000000"/>
          <w:kern w:val="0"/>
          <w:sz w:val="30"/>
          <w:szCs w:val="30"/>
        </w:rPr>
        <w:t>附则</w:t>
      </w:r>
    </w:p>
    <w:p w:rsidR="000F65E2" w:rsidRDefault="00314E3D" w:rsidP="000F65E2">
      <w:pPr>
        <w:widowControl/>
        <w:spacing w:line="360" w:lineRule="auto"/>
        <w:ind w:firstLineChars="198" w:firstLine="596"/>
        <w:rPr>
          <w:rFonts w:asciiTheme="minorEastAsia" w:eastAsiaTheme="minorEastAsia" w:hAnsiTheme="minorEastAsia" w:cs="宋体"/>
          <w:color w:val="000000"/>
          <w:kern w:val="0"/>
          <w:sz w:val="30"/>
          <w:szCs w:val="30"/>
        </w:rPr>
      </w:pPr>
      <w:r w:rsidRPr="00D81AB7">
        <w:rPr>
          <w:rFonts w:asciiTheme="minorEastAsia" w:eastAsiaTheme="minorEastAsia" w:hAnsiTheme="minorEastAsia" w:cs="宋体" w:hint="eastAsia"/>
          <w:b/>
          <w:bCs/>
          <w:color w:val="000000"/>
          <w:kern w:val="0"/>
          <w:sz w:val="30"/>
          <w:szCs w:val="30"/>
        </w:rPr>
        <w:t>第三十六条</w:t>
      </w:r>
      <w:r w:rsidRPr="00D81AB7">
        <w:rPr>
          <w:rFonts w:asciiTheme="minorEastAsia" w:eastAsiaTheme="minorEastAsia" w:hAnsiTheme="minorEastAsia" w:cs="宋体" w:hint="eastAsia"/>
          <w:color w:val="000000"/>
          <w:kern w:val="0"/>
          <w:sz w:val="30"/>
          <w:szCs w:val="30"/>
        </w:rPr>
        <w:t> 各省、自治区、直辖市党委，可以根据本条例，结合各自工作的实际情况，制定实施细则，并报中央备案。中央军委可以根据本条例，结合中国人民解放军和中国人民武装警察部队的实际情况，制定实施细则或者补充规定。</w:t>
      </w:r>
    </w:p>
    <w:p w:rsidR="000F65E2" w:rsidRDefault="00314E3D" w:rsidP="000F65E2">
      <w:pPr>
        <w:widowControl/>
        <w:spacing w:line="360" w:lineRule="auto"/>
        <w:ind w:firstLineChars="198" w:firstLine="596"/>
        <w:rPr>
          <w:rFonts w:asciiTheme="minorEastAsia" w:eastAsiaTheme="minorEastAsia" w:hAnsiTheme="minorEastAsia" w:cs="宋体"/>
          <w:color w:val="000000"/>
          <w:kern w:val="0"/>
          <w:sz w:val="30"/>
          <w:szCs w:val="30"/>
        </w:rPr>
      </w:pPr>
      <w:r w:rsidRPr="00D81AB7">
        <w:rPr>
          <w:rFonts w:asciiTheme="minorEastAsia" w:eastAsiaTheme="minorEastAsia" w:hAnsiTheme="minorEastAsia" w:cs="宋体" w:hint="eastAsia"/>
          <w:b/>
          <w:bCs/>
          <w:color w:val="000000"/>
          <w:kern w:val="0"/>
          <w:sz w:val="30"/>
          <w:szCs w:val="30"/>
        </w:rPr>
        <w:t>第三十七条</w:t>
      </w:r>
      <w:r w:rsidRPr="00D81AB7">
        <w:rPr>
          <w:rFonts w:asciiTheme="minorEastAsia" w:eastAsiaTheme="minorEastAsia" w:hAnsiTheme="minorEastAsia" w:cs="宋体" w:hint="eastAsia"/>
          <w:color w:val="000000"/>
          <w:kern w:val="0"/>
          <w:sz w:val="30"/>
          <w:szCs w:val="30"/>
        </w:rPr>
        <w:t> 本条例由中央纪委商中央组织部解释。</w:t>
      </w:r>
    </w:p>
    <w:p w:rsidR="00314E3D" w:rsidRPr="00B546A4" w:rsidRDefault="00314E3D" w:rsidP="000F65E2">
      <w:pPr>
        <w:widowControl/>
        <w:spacing w:line="360" w:lineRule="auto"/>
        <w:ind w:firstLineChars="198" w:firstLine="596"/>
        <w:rPr>
          <w:rFonts w:asciiTheme="minorEastAsia" w:eastAsiaTheme="minorEastAsia" w:hAnsiTheme="minorEastAsia" w:cs="宋体"/>
          <w:color w:val="000000"/>
          <w:kern w:val="0"/>
          <w:sz w:val="30"/>
          <w:szCs w:val="30"/>
        </w:rPr>
      </w:pPr>
      <w:r w:rsidRPr="00D81AB7">
        <w:rPr>
          <w:rFonts w:asciiTheme="minorEastAsia" w:eastAsiaTheme="minorEastAsia" w:hAnsiTheme="minorEastAsia" w:cs="宋体" w:hint="eastAsia"/>
          <w:b/>
          <w:bCs/>
          <w:color w:val="000000"/>
          <w:kern w:val="0"/>
          <w:sz w:val="30"/>
          <w:szCs w:val="30"/>
        </w:rPr>
        <w:t>第三十八条</w:t>
      </w:r>
      <w:r w:rsidRPr="00D81AB7">
        <w:rPr>
          <w:rFonts w:asciiTheme="minorEastAsia" w:eastAsiaTheme="minorEastAsia" w:hAnsiTheme="minorEastAsia" w:cs="宋体" w:hint="eastAsia"/>
          <w:color w:val="000000"/>
          <w:kern w:val="0"/>
          <w:sz w:val="30"/>
          <w:szCs w:val="30"/>
        </w:rPr>
        <w:t xml:space="preserve"> 本条例自发布之日起施行。《中国共产党党员权利保障条例（试行）》同时废止。 </w:t>
      </w:r>
    </w:p>
    <w:p w:rsidR="003C5D01" w:rsidRPr="00D81AB7" w:rsidRDefault="00314E3D" w:rsidP="00D81AB7">
      <w:pPr>
        <w:spacing w:line="360" w:lineRule="auto"/>
        <w:rPr>
          <w:rFonts w:asciiTheme="minorEastAsia" w:eastAsiaTheme="minorEastAsia" w:hAnsiTheme="minorEastAsia"/>
          <w:sz w:val="30"/>
          <w:szCs w:val="30"/>
        </w:rPr>
      </w:pPr>
      <w:r w:rsidRPr="00D81AB7">
        <w:rPr>
          <w:rFonts w:asciiTheme="minorEastAsia" w:eastAsiaTheme="minorEastAsia" w:hAnsiTheme="minorEastAsia" w:cs="宋体" w:hint="eastAsia"/>
          <w:color w:val="000000"/>
          <w:kern w:val="0"/>
          <w:sz w:val="30"/>
          <w:szCs w:val="30"/>
        </w:rPr>
        <w:t xml:space="preserve"> </w:t>
      </w:r>
    </w:p>
    <w:sectPr w:rsidR="003C5D01" w:rsidRPr="00D81AB7" w:rsidSect="003C5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508" w:rsidRDefault="00373508" w:rsidP="006F10BE">
      <w:r>
        <w:separator/>
      </w:r>
    </w:p>
  </w:endnote>
  <w:endnote w:type="continuationSeparator" w:id="0">
    <w:p w:rsidR="00373508" w:rsidRDefault="00373508" w:rsidP="006F1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508" w:rsidRDefault="00373508" w:rsidP="006F10BE">
      <w:r>
        <w:separator/>
      </w:r>
    </w:p>
  </w:footnote>
  <w:footnote w:type="continuationSeparator" w:id="0">
    <w:p w:rsidR="00373508" w:rsidRDefault="00373508" w:rsidP="006F10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118C2"/>
    <w:multiLevelType w:val="hybridMultilevel"/>
    <w:tmpl w:val="7D386838"/>
    <w:lvl w:ilvl="0" w:tplc="546E86A8">
      <w:start w:val="1"/>
      <w:numFmt w:val="japaneseCounting"/>
      <w:lvlText w:val="第%1章"/>
      <w:lvlJc w:val="left"/>
      <w:pPr>
        <w:ind w:left="4682" w:hanging="1080"/>
      </w:pPr>
      <w:rPr>
        <w:rFonts w:hint="default"/>
      </w:rPr>
    </w:lvl>
    <w:lvl w:ilvl="1" w:tplc="04090019" w:tentative="1">
      <w:start w:val="1"/>
      <w:numFmt w:val="lowerLetter"/>
      <w:lvlText w:val="%2)"/>
      <w:lvlJc w:val="left"/>
      <w:pPr>
        <w:ind w:left="4442" w:hanging="420"/>
      </w:pPr>
    </w:lvl>
    <w:lvl w:ilvl="2" w:tplc="0409001B" w:tentative="1">
      <w:start w:val="1"/>
      <w:numFmt w:val="lowerRoman"/>
      <w:lvlText w:val="%3."/>
      <w:lvlJc w:val="right"/>
      <w:pPr>
        <w:ind w:left="4862" w:hanging="420"/>
      </w:pPr>
    </w:lvl>
    <w:lvl w:ilvl="3" w:tplc="0409000F" w:tentative="1">
      <w:start w:val="1"/>
      <w:numFmt w:val="decimal"/>
      <w:lvlText w:val="%4."/>
      <w:lvlJc w:val="left"/>
      <w:pPr>
        <w:ind w:left="5282" w:hanging="420"/>
      </w:pPr>
    </w:lvl>
    <w:lvl w:ilvl="4" w:tplc="04090019" w:tentative="1">
      <w:start w:val="1"/>
      <w:numFmt w:val="lowerLetter"/>
      <w:lvlText w:val="%5)"/>
      <w:lvlJc w:val="left"/>
      <w:pPr>
        <w:ind w:left="5702" w:hanging="420"/>
      </w:pPr>
    </w:lvl>
    <w:lvl w:ilvl="5" w:tplc="0409001B" w:tentative="1">
      <w:start w:val="1"/>
      <w:numFmt w:val="lowerRoman"/>
      <w:lvlText w:val="%6."/>
      <w:lvlJc w:val="right"/>
      <w:pPr>
        <w:ind w:left="6122" w:hanging="420"/>
      </w:pPr>
    </w:lvl>
    <w:lvl w:ilvl="6" w:tplc="0409000F" w:tentative="1">
      <w:start w:val="1"/>
      <w:numFmt w:val="decimal"/>
      <w:lvlText w:val="%7."/>
      <w:lvlJc w:val="left"/>
      <w:pPr>
        <w:ind w:left="6542" w:hanging="420"/>
      </w:pPr>
    </w:lvl>
    <w:lvl w:ilvl="7" w:tplc="04090019" w:tentative="1">
      <w:start w:val="1"/>
      <w:numFmt w:val="lowerLetter"/>
      <w:lvlText w:val="%8)"/>
      <w:lvlJc w:val="left"/>
      <w:pPr>
        <w:ind w:left="6962" w:hanging="420"/>
      </w:pPr>
    </w:lvl>
    <w:lvl w:ilvl="8" w:tplc="0409001B" w:tentative="1">
      <w:start w:val="1"/>
      <w:numFmt w:val="lowerRoman"/>
      <w:lvlText w:val="%9."/>
      <w:lvlJc w:val="right"/>
      <w:pPr>
        <w:ind w:left="7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7DD"/>
    <w:rsid w:val="00003184"/>
    <w:rsid w:val="000271FD"/>
    <w:rsid w:val="00037069"/>
    <w:rsid w:val="000424EB"/>
    <w:rsid w:val="000608B0"/>
    <w:rsid w:val="000C1B4A"/>
    <w:rsid w:val="000F65E2"/>
    <w:rsid w:val="00107333"/>
    <w:rsid w:val="001A194F"/>
    <w:rsid w:val="00273D98"/>
    <w:rsid w:val="002B68D5"/>
    <w:rsid w:val="00314E3D"/>
    <w:rsid w:val="003311C2"/>
    <w:rsid w:val="0034764C"/>
    <w:rsid w:val="00357C71"/>
    <w:rsid w:val="00373508"/>
    <w:rsid w:val="003C5D01"/>
    <w:rsid w:val="003C6346"/>
    <w:rsid w:val="00456101"/>
    <w:rsid w:val="004B0966"/>
    <w:rsid w:val="004D5007"/>
    <w:rsid w:val="005D2EBC"/>
    <w:rsid w:val="005F1FED"/>
    <w:rsid w:val="006D7520"/>
    <w:rsid w:val="006F10BE"/>
    <w:rsid w:val="007946B5"/>
    <w:rsid w:val="007C111D"/>
    <w:rsid w:val="007C7694"/>
    <w:rsid w:val="007E3C46"/>
    <w:rsid w:val="008011AE"/>
    <w:rsid w:val="008408F1"/>
    <w:rsid w:val="008E0446"/>
    <w:rsid w:val="008E6DC2"/>
    <w:rsid w:val="00A622AC"/>
    <w:rsid w:val="00A96813"/>
    <w:rsid w:val="00B546A4"/>
    <w:rsid w:val="00B72A4E"/>
    <w:rsid w:val="00B87493"/>
    <w:rsid w:val="00BA05FD"/>
    <w:rsid w:val="00C22389"/>
    <w:rsid w:val="00C74B77"/>
    <w:rsid w:val="00C75C89"/>
    <w:rsid w:val="00CA0E45"/>
    <w:rsid w:val="00CF6D73"/>
    <w:rsid w:val="00D64E77"/>
    <w:rsid w:val="00D81AB7"/>
    <w:rsid w:val="00DD3E3C"/>
    <w:rsid w:val="00E616D4"/>
    <w:rsid w:val="00EC17DD"/>
    <w:rsid w:val="00F20F51"/>
    <w:rsid w:val="00FC672D"/>
    <w:rsid w:val="00FD7F0B"/>
    <w:rsid w:val="00FF3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D01"/>
    <w:pPr>
      <w:widowControl w:val="0"/>
      <w:jc w:val="both"/>
    </w:pPr>
    <w:rPr>
      <w:kern w:val="2"/>
      <w:sz w:val="21"/>
      <w:szCs w:val="24"/>
    </w:rPr>
  </w:style>
  <w:style w:type="paragraph" w:styleId="1">
    <w:name w:val="heading 1"/>
    <w:basedOn w:val="a"/>
    <w:link w:val="1Char"/>
    <w:uiPriority w:val="9"/>
    <w:qFormat/>
    <w:rsid w:val="00FC672D"/>
    <w:pPr>
      <w:widowControl/>
      <w:spacing w:before="100" w:beforeAutospacing="1" w:after="100" w:afterAutospacing="1"/>
      <w:jc w:val="left"/>
      <w:outlineLvl w:val="0"/>
    </w:pPr>
    <w:rPr>
      <w:rFonts w:ascii="宋体" w:hAnsi="宋体" w:cs="宋体"/>
      <w:kern w:val="36"/>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17DD"/>
    <w:rPr>
      <w:b/>
      <w:bCs/>
    </w:rPr>
  </w:style>
  <w:style w:type="character" w:styleId="a4">
    <w:name w:val="Hyperlink"/>
    <w:basedOn w:val="a0"/>
    <w:uiPriority w:val="99"/>
    <w:unhideWhenUsed/>
    <w:rsid w:val="00EC17DD"/>
    <w:rPr>
      <w:strike w:val="0"/>
      <w:dstrike w:val="0"/>
      <w:color w:val="000000"/>
      <w:u w:val="none"/>
      <w:effect w:val="none"/>
    </w:rPr>
  </w:style>
  <w:style w:type="paragraph" w:customStyle="1" w:styleId="p">
    <w:name w:val="p"/>
    <w:basedOn w:val="a"/>
    <w:rsid w:val="00314E3D"/>
    <w:pPr>
      <w:widowControl/>
      <w:spacing w:before="100" w:beforeAutospacing="1" w:after="100" w:afterAutospacing="1"/>
      <w:jc w:val="left"/>
    </w:pPr>
    <w:rPr>
      <w:rFonts w:ascii="宋体" w:hAnsi="宋体" w:cs="宋体"/>
      <w:kern w:val="0"/>
      <w:sz w:val="24"/>
    </w:rPr>
  </w:style>
  <w:style w:type="character" w:customStyle="1" w:styleId="bdsmore1">
    <w:name w:val="bds_more1"/>
    <w:basedOn w:val="a0"/>
    <w:rsid w:val="00314E3D"/>
    <w:rPr>
      <w:rFonts w:ascii="宋体" w:eastAsia="宋体" w:hAnsi="宋体" w:hint="eastAsia"/>
      <w:vanish w:val="0"/>
      <w:webHidden w:val="0"/>
      <w:specVanish w:val="0"/>
    </w:rPr>
  </w:style>
  <w:style w:type="character" w:customStyle="1" w:styleId="1Char">
    <w:name w:val="标题 1 Char"/>
    <w:basedOn w:val="a0"/>
    <w:link w:val="1"/>
    <w:uiPriority w:val="9"/>
    <w:rsid w:val="00FC672D"/>
    <w:rPr>
      <w:rFonts w:ascii="宋体" w:hAnsi="宋体" w:cs="宋体"/>
      <w:kern w:val="36"/>
      <w:sz w:val="21"/>
      <w:szCs w:val="21"/>
    </w:rPr>
  </w:style>
  <w:style w:type="paragraph" w:styleId="a5">
    <w:name w:val="Normal (Web)"/>
    <w:basedOn w:val="a"/>
    <w:uiPriority w:val="99"/>
    <w:unhideWhenUsed/>
    <w:rsid w:val="00C74B77"/>
    <w:pPr>
      <w:widowControl/>
      <w:spacing w:before="100" w:beforeAutospacing="1" w:after="100" w:afterAutospacing="1"/>
      <w:jc w:val="left"/>
    </w:pPr>
    <w:rPr>
      <w:rFonts w:ascii="宋体" w:hAnsi="宋体" w:cs="宋体"/>
      <w:kern w:val="0"/>
      <w:sz w:val="24"/>
    </w:rPr>
  </w:style>
  <w:style w:type="paragraph" w:customStyle="1" w:styleId="Style">
    <w:name w:val="Style"/>
    <w:rsid w:val="003311C2"/>
    <w:pPr>
      <w:widowControl w:val="0"/>
      <w:autoSpaceDE w:val="0"/>
      <w:autoSpaceDN w:val="0"/>
      <w:adjustRightInd w:val="0"/>
    </w:pPr>
    <w:rPr>
      <w:rFonts w:ascii="TimesNewRomanPSMT" w:eastAsiaTheme="minorEastAsia" w:hAnsi="TimesNewRomanPSMT" w:cs="TimesNewRomanPSMT"/>
      <w:sz w:val="24"/>
      <w:szCs w:val="24"/>
    </w:rPr>
  </w:style>
  <w:style w:type="paragraph" w:styleId="a6">
    <w:name w:val="header"/>
    <w:basedOn w:val="a"/>
    <w:link w:val="Char"/>
    <w:rsid w:val="006F1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F10BE"/>
    <w:rPr>
      <w:kern w:val="2"/>
      <w:sz w:val="18"/>
      <w:szCs w:val="18"/>
    </w:rPr>
  </w:style>
  <w:style w:type="paragraph" w:styleId="a7">
    <w:name w:val="footer"/>
    <w:basedOn w:val="a"/>
    <w:link w:val="Char0"/>
    <w:rsid w:val="006F10BE"/>
    <w:pPr>
      <w:tabs>
        <w:tab w:val="center" w:pos="4153"/>
        <w:tab w:val="right" w:pos="8306"/>
      </w:tabs>
      <w:snapToGrid w:val="0"/>
      <w:jc w:val="left"/>
    </w:pPr>
    <w:rPr>
      <w:sz w:val="18"/>
      <w:szCs w:val="18"/>
    </w:rPr>
  </w:style>
  <w:style w:type="character" w:customStyle="1" w:styleId="Char0">
    <w:name w:val="页脚 Char"/>
    <w:basedOn w:val="a0"/>
    <w:link w:val="a7"/>
    <w:rsid w:val="006F10BE"/>
    <w:rPr>
      <w:kern w:val="2"/>
      <w:sz w:val="18"/>
      <w:szCs w:val="18"/>
    </w:rPr>
  </w:style>
  <w:style w:type="paragraph" w:styleId="a8">
    <w:name w:val="List Paragraph"/>
    <w:basedOn w:val="a"/>
    <w:uiPriority w:val="34"/>
    <w:qFormat/>
    <w:rsid w:val="00B546A4"/>
    <w:pPr>
      <w:ind w:firstLineChars="200" w:firstLine="420"/>
    </w:pPr>
  </w:style>
</w:styles>
</file>

<file path=word/webSettings.xml><?xml version="1.0" encoding="utf-8"?>
<w:webSettings xmlns:r="http://schemas.openxmlformats.org/officeDocument/2006/relationships" xmlns:w="http://schemas.openxmlformats.org/wordprocessingml/2006/main">
  <w:divs>
    <w:div w:id="27486072">
      <w:bodyDiv w:val="1"/>
      <w:marLeft w:val="0"/>
      <w:marRight w:val="0"/>
      <w:marTop w:val="0"/>
      <w:marBottom w:val="0"/>
      <w:divBdr>
        <w:top w:val="none" w:sz="0" w:space="0" w:color="auto"/>
        <w:left w:val="none" w:sz="0" w:space="0" w:color="auto"/>
        <w:bottom w:val="none" w:sz="0" w:space="0" w:color="auto"/>
        <w:right w:val="none" w:sz="0" w:space="0" w:color="auto"/>
      </w:divBdr>
      <w:divsChild>
        <w:div w:id="840462481">
          <w:marLeft w:val="0"/>
          <w:marRight w:val="0"/>
          <w:marTop w:val="150"/>
          <w:marBottom w:val="150"/>
          <w:divBdr>
            <w:top w:val="none" w:sz="0" w:space="0" w:color="auto"/>
            <w:left w:val="none" w:sz="0" w:space="0" w:color="auto"/>
            <w:bottom w:val="none" w:sz="0" w:space="0" w:color="auto"/>
            <w:right w:val="none" w:sz="0" w:space="0" w:color="auto"/>
          </w:divBdr>
          <w:divsChild>
            <w:div w:id="123162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38398">
      <w:bodyDiv w:val="1"/>
      <w:marLeft w:val="0"/>
      <w:marRight w:val="0"/>
      <w:marTop w:val="0"/>
      <w:marBottom w:val="0"/>
      <w:divBdr>
        <w:top w:val="none" w:sz="0" w:space="0" w:color="auto"/>
        <w:left w:val="none" w:sz="0" w:space="0" w:color="auto"/>
        <w:bottom w:val="none" w:sz="0" w:space="0" w:color="auto"/>
        <w:right w:val="none" w:sz="0" w:space="0" w:color="auto"/>
      </w:divBdr>
      <w:divsChild>
        <w:div w:id="2101022588">
          <w:marLeft w:val="0"/>
          <w:marRight w:val="0"/>
          <w:marTop w:val="0"/>
          <w:marBottom w:val="0"/>
          <w:divBdr>
            <w:top w:val="none" w:sz="0" w:space="0" w:color="auto"/>
            <w:left w:val="none" w:sz="0" w:space="0" w:color="auto"/>
            <w:bottom w:val="none" w:sz="0" w:space="0" w:color="auto"/>
            <w:right w:val="none" w:sz="0" w:space="0" w:color="auto"/>
          </w:divBdr>
          <w:divsChild>
            <w:div w:id="271670552">
              <w:marLeft w:val="0"/>
              <w:marRight w:val="0"/>
              <w:marTop w:val="0"/>
              <w:marBottom w:val="0"/>
              <w:divBdr>
                <w:top w:val="single" w:sz="6" w:space="0" w:color="CCCCCC"/>
                <w:left w:val="single" w:sz="6" w:space="0" w:color="CCCCCC"/>
                <w:bottom w:val="single" w:sz="6" w:space="0" w:color="CCCCCC"/>
                <w:right w:val="single" w:sz="6" w:space="0" w:color="CCCCCC"/>
              </w:divBdr>
              <w:divsChild>
                <w:div w:id="461190335">
                  <w:marLeft w:val="0"/>
                  <w:marRight w:val="0"/>
                  <w:marTop w:val="0"/>
                  <w:marBottom w:val="0"/>
                  <w:divBdr>
                    <w:top w:val="none" w:sz="0" w:space="0" w:color="auto"/>
                    <w:left w:val="none" w:sz="0" w:space="0" w:color="auto"/>
                    <w:bottom w:val="none" w:sz="0" w:space="0" w:color="auto"/>
                    <w:right w:val="none" w:sz="0" w:space="0" w:color="auto"/>
                  </w:divBdr>
                  <w:divsChild>
                    <w:div w:id="1796174963">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45125833">
      <w:bodyDiv w:val="1"/>
      <w:marLeft w:val="0"/>
      <w:marRight w:val="0"/>
      <w:marTop w:val="0"/>
      <w:marBottom w:val="0"/>
      <w:divBdr>
        <w:top w:val="none" w:sz="0" w:space="0" w:color="auto"/>
        <w:left w:val="none" w:sz="0" w:space="0" w:color="auto"/>
        <w:bottom w:val="none" w:sz="0" w:space="0" w:color="auto"/>
        <w:right w:val="none" w:sz="0" w:space="0" w:color="auto"/>
      </w:divBdr>
      <w:divsChild>
        <w:div w:id="410738495">
          <w:marLeft w:val="0"/>
          <w:marRight w:val="0"/>
          <w:marTop w:val="150"/>
          <w:marBottom w:val="150"/>
          <w:divBdr>
            <w:top w:val="none" w:sz="0" w:space="0" w:color="auto"/>
            <w:left w:val="none" w:sz="0" w:space="0" w:color="auto"/>
            <w:bottom w:val="none" w:sz="0" w:space="0" w:color="auto"/>
            <w:right w:val="none" w:sz="0" w:space="0" w:color="auto"/>
          </w:divBdr>
          <w:divsChild>
            <w:div w:id="1388994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9506601">
      <w:bodyDiv w:val="1"/>
      <w:marLeft w:val="0"/>
      <w:marRight w:val="0"/>
      <w:marTop w:val="0"/>
      <w:marBottom w:val="0"/>
      <w:divBdr>
        <w:top w:val="none" w:sz="0" w:space="0" w:color="auto"/>
        <w:left w:val="none" w:sz="0" w:space="0" w:color="auto"/>
        <w:bottom w:val="none" w:sz="0" w:space="0" w:color="auto"/>
        <w:right w:val="none" w:sz="0" w:space="0" w:color="auto"/>
      </w:divBdr>
      <w:divsChild>
        <w:div w:id="425031048">
          <w:marLeft w:val="0"/>
          <w:marRight w:val="0"/>
          <w:marTop w:val="150"/>
          <w:marBottom w:val="150"/>
          <w:divBdr>
            <w:top w:val="none" w:sz="0" w:space="0" w:color="auto"/>
            <w:left w:val="none" w:sz="0" w:space="0" w:color="auto"/>
            <w:bottom w:val="none" w:sz="0" w:space="0" w:color="auto"/>
            <w:right w:val="none" w:sz="0" w:space="0" w:color="auto"/>
          </w:divBdr>
        </w:div>
      </w:divsChild>
    </w:div>
    <w:div w:id="303892598">
      <w:bodyDiv w:val="1"/>
      <w:marLeft w:val="0"/>
      <w:marRight w:val="0"/>
      <w:marTop w:val="0"/>
      <w:marBottom w:val="0"/>
      <w:divBdr>
        <w:top w:val="none" w:sz="0" w:space="0" w:color="auto"/>
        <w:left w:val="none" w:sz="0" w:space="0" w:color="auto"/>
        <w:bottom w:val="none" w:sz="0" w:space="0" w:color="auto"/>
        <w:right w:val="none" w:sz="0" w:space="0" w:color="auto"/>
      </w:divBdr>
      <w:divsChild>
        <w:div w:id="1870334767">
          <w:marLeft w:val="0"/>
          <w:marRight w:val="0"/>
          <w:marTop w:val="150"/>
          <w:marBottom w:val="150"/>
          <w:divBdr>
            <w:top w:val="none" w:sz="0" w:space="0" w:color="auto"/>
            <w:left w:val="none" w:sz="0" w:space="0" w:color="auto"/>
            <w:bottom w:val="none" w:sz="0" w:space="0" w:color="auto"/>
            <w:right w:val="none" w:sz="0" w:space="0" w:color="auto"/>
          </w:divBdr>
        </w:div>
      </w:divsChild>
    </w:div>
    <w:div w:id="307396481">
      <w:bodyDiv w:val="1"/>
      <w:marLeft w:val="0"/>
      <w:marRight w:val="0"/>
      <w:marTop w:val="0"/>
      <w:marBottom w:val="0"/>
      <w:divBdr>
        <w:top w:val="none" w:sz="0" w:space="0" w:color="auto"/>
        <w:left w:val="none" w:sz="0" w:space="0" w:color="auto"/>
        <w:bottom w:val="none" w:sz="0" w:space="0" w:color="auto"/>
        <w:right w:val="none" w:sz="0" w:space="0" w:color="auto"/>
      </w:divBdr>
      <w:divsChild>
        <w:div w:id="1907719871">
          <w:marLeft w:val="0"/>
          <w:marRight w:val="0"/>
          <w:marTop w:val="150"/>
          <w:marBottom w:val="150"/>
          <w:divBdr>
            <w:top w:val="none" w:sz="0" w:space="0" w:color="auto"/>
            <w:left w:val="none" w:sz="0" w:space="0" w:color="auto"/>
            <w:bottom w:val="none" w:sz="0" w:space="0" w:color="auto"/>
            <w:right w:val="none" w:sz="0" w:space="0" w:color="auto"/>
          </w:divBdr>
        </w:div>
      </w:divsChild>
    </w:div>
    <w:div w:id="329873830">
      <w:bodyDiv w:val="1"/>
      <w:marLeft w:val="0"/>
      <w:marRight w:val="0"/>
      <w:marTop w:val="0"/>
      <w:marBottom w:val="0"/>
      <w:divBdr>
        <w:top w:val="none" w:sz="0" w:space="0" w:color="auto"/>
        <w:left w:val="none" w:sz="0" w:space="0" w:color="auto"/>
        <w:bottom w:val="none" w:sz="0" w:space="0" w:color="auto"/>
        <w:right w:val="none" w:sz="0" w:space="0" w:color="auto"/>
      </w:divBdr>
      <w:divsChild>
        <w:div w:id="1076245568">
          <w:marLeft w:val="0"/>
          <w:marRight w:val="0"/>
          <w:marTop w:val="150"/>
          <w:marBottom w:val="150"/>
          <w:divBdr>
            <w:top w:val="none" w:sz="0" w:space="0" w:color="auto"/>
            <w:left w:val="none" w:sz="0" w:space="0" w:color="auto"/>
            <w:bottom w:val="none" w:sz="0" w:space="0" w:color="auto"/>
            <w:right w:val="none" w:sz="0" w:space="0" w:color="auto"/>
          </w:divBdr>
        </w:div>
      </w:divsChild>
    </w:div>
    <w:div w:id="333150074">
      <w:bodyDiv w:val="1"/>
      <w:marLeft w:val="0"/>
      <w:marRight w:val="0"/>
      <w:marTop w:val="0"/>
      <w:marBottom w:val="0"/>
      <w:divBdr>
        <w:top w:val="none" w:sz="0" w:space="0" w:color="auto"/>
        <w:left w:val="none" w:sz="0" w:space="0" w:color="auto"/>
        <w:bottom w:val="none" w:sz="0" w:space="0" w:color="auto"/>
        <w:right w:val="none" w:sz="0" w:space="0" w:color="auto"/>
      </w:divBdr>
      <w:divsChild>
        <w:div w:id="55520470">
          <w:marLeft w:val="0"/>
          <w:marRight w:val="0"/>
          <w:marTop w:val="0"/>
          <w:marBottom w:val="0"/>
          <w:divBdr>
            <w:top w:val="none" w:sz="0" w:space="0" w:color="auto"/>
            <w:left w:val="none" w:sz="0" w:space="0" w:color="auto"/>
            <w:bottom w:val="none" w:sz="0" w:space="0" w:color="auto"/>
            <w:right w:val="none" w:sz="0" w:space="0" w:color="auto"/>
          </w:divBdr>
          <w:divsChild>
            <w:div w:id="1906450060">
              <w:marLeft w:val="0"/>
              <w:marRight w:val="0"/>
              <w:marTop w:val="0"/>
              <w:marBottom w:val="0"/>
              <w:divBdr>
                <w:top w:val="single" w:sz="6" w:space="0" w:color="CCCCCC"/>
                <w:left w:val="single" w:sz="6" w:space="0" w:color="CCCCCC"/>
                <w:bottom w:val="single" w:sz="6" w:space="0" w:color="CCCCCC"/>
                <w:right w:val="single" w:sz="6" w:space="0" w:color="CCCCCC"/>
              </w:divBdr>
              <w:divsChild>
                <w:div w:id="1194541630">
                  <w:marLeft w:val="0"/>
                  <w:marRight w:val="0"/>
                  <w:marTop w:val="0"/>
                  <w:marBottom w:val="0"/>
                  <w:divBdr>
                    <w:top w:val="none" w:sz="0" w:space="0" w:color="auto"/>
                    <w:left w:val="none" w:sz="0" w:space="0" w:color="auto"/>
                    <w:bottom w:val="none" w:sz="0" w:space="0" w:color="auto"/>
                    <w:right w:val="none" w:sz="0" w:space="0" w:color="auto"/>
                  </w:divBdr>
                  <w:divsChild>
                    <w:div w:id="878205033">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477891307">
      <w:bodyDiv w:val="1"/>
      <w:marLeft w:val="0"/>
      <w:marRight w:val="0"/>
      <w:marTop w:val="0"/>
      <w:marBottom w:val="0"/>
      <w:divBdr>
        <w:top w:val="none" w:sz="0" w:space="0" w:color="auto"/>
        <w:left w:val="none" w:sz="0" w:space="0" w:color="auto"/>
        <w:bottom w:val="none" w:sz="0" w:space="0" w:color="auto"/>
        <w:right w:val="none" w:sz="0" w:space="0" w:color="auto"/>
      </w:divBdr>
      <w:divsChild>
        <w:div w:id="599340340">
          <w:marLeft w:val="0"/>
          <w:marRight w:val="0"/>
          <w:marTop w:val="0"/>
          <w:marBottom w:val="0"/>
          <w:divBdr>
            <w:top w:val="none" w:sz="0" w:space="0" w:color="auto"/>
            <w:left w:val="none" w:sz="0" w:space="0" w:color="auto"/>
            <w:bottom w:val="none" w:sz="0" w:space="0" w:color="auto"/>
            <w:right w:val="none" w:sz="0" w:space="0" w:color="auto"/>
          </w:divBdr>
          <w:divsChild>
            <w:div w:id="2001807033">
              <w:marLeft w:val="0"/>
              <w:marRight w:val="0"/>
              <w:marTop w:val="0"/>
              <w:marBottom w:val="0"/>
              <w:divBdr>
                <w:top w:val="single" w:sz="6" w:space="0" w:color="CCCCCC"/>
                <w:left w:val="single" w:sz="6" w:space="0" w:color="CCCCCC"/>
                <w:bottom w:val="single" w:sz="6" w:space="0" w:color="CCCCCC"/>
                <w:right w:val="single" w:sz="6" w:space="0" w:color="CCCCCC"/>
              </w:divBdr>
              <w:divsChild>
                <w:div w:id="1032459605">
                  <w:marLeft w:val="0"/>
                  <w:marRight w:val="0"/>
                  <w:marTop w:val="0"/>
                  <w:marBottom w:val="0"/>
                  <w:divBdr>
                    <w:top w:val="none" w:sz="0" w:space="0" w:color="auto"/>
                    <w:left w:val="none" w:sz="0" w:space="0" w:color="auto"/>
                    <w:bottom w:val="none" w:sz="0" w:space="0" w:color="auto"/>
                    <w:right w:val="none" w:sz="0" w:space="0" w:color="auto"/>
                  </w:divBdr>
                  <w:divsChild>
                    <w:div w:id="1294824071">
                      <w:marLeft w:val="0"/>
                      <w:marRight w:val="0"/>
                      <w:marTop w:val="0"/>
                      <w:marBottom w:val="0"/>
                      <w:divBdr>
                        <w:top w:val="none" w:sz="0" w:space="0" w:color="auto"/>
                        <w:left w:val="none" w:sz="0" w:space="0" w:color="auto"/>
                        <w:bottom w:val="single" w:sz="6" w:space="23" w:color="DDDDDD"/>
                        <w:right w:val="none" w:sz="0" w:space="0" w:color="auto"/>
                      </w:divBdr>
                      <w:divsChild>
                        <w:div w:id="1872065222">
                          <w:marLeft w:val="0"/>
                          <w:marRight w:val="0"/>
                          <w:marTop w:val="0"/>
                          <w:marBottom w:val="0"/>
                          <w:divBdr>
                            <w:top w:val="none" w:sz="0" w:space="0" w:color="auto"/>
                            <w:left w:val="none" w:sz="0" w:space="0" w:color="auto"/>
                            <w:bottom w:val="none" w:sz="0" w:space="0" w:color="auto"/>
                            <w:right w:val="none" w:sz="0" w:space="0" w:color="auto"/>
                          </w:divBdr>
                          <w:divsChild>
                            <w:div w:id="158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79450">
      <w:bodyDiv w:val="1"/>
      <w:marLeft w:val="0"/>
      <w:marRight w:val="0"/>
      <w:marTop w:val="0"/>
      <w:marBottom w:val="0"/>
      <w:divBdr>
        <w:top w:val="none" w:sz="0" w:space="0" w:color="auto"/>
        <w:left w:val="none" w:sz="0" w:space="0" w:color="auto"/>
        <w:bottom w:val="none" w:sz="0" w:space="0" w:color="auto"/>
        <w:right w:val="none" w:sz="0" w:space="0" w:color="auto"/>
      </w:divBdr>
      <w:divsChild>
        <w:div w:id="75054622">
          <w:marLeft w:val="0"/>
          <w:marRight w:val="0"/>
          <w:marTop w:val="150"/>
          <w:marBottom w:val="150"/>
          <w:divBdr>
            <w:top w:val="none" w:sz="0" w:space="0" w:color="auto"/>
            <w:left w:val="none" w:sz="0" w:space="0" w:color="auto"/>
            <w:bottom w:val="none" w:sz="0" w:space="0" w:color="auto"/>
            <w:right w:val="none" w:sz="0" w:space="0" w:color="auto"/>
          </w:divBdr>
        </w:div>
      </w:divsChild>
    </w:div>
    <w:div w:id="5674176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982">
          <w:marLeft w:val="0"/>
          <w:marRight w:val="0"/>
          <w:marTop w:val="150"/>
          <w:marBottom w:val="150"/>
          <w:divBdr>
            <w:top w:val="none" w:sz="0" w:space="0" w:color="auto"/>
            <w:left w:val="none" w:sz="0" w:space="0" w:color="auto"/>
            <w:bottom w:val="none" w:sz="0" w:space="0" w:color="auto"/>
            <w:right w:val="none" w:sz="0" w:space="0" w:color="auto"/>
          </w:divBdr>
        </w:div>
      </w:divsChild>
    </w:div>
    <w:div w:id="579214487">
      <w:bodyDiv w:val="1"/>
      <w:marLeft w:val="0"/>
      <w:marRight w:val="0"/>
      <w:marTop w:val="0"/>
      <w:marBottom w:val="0"/>
      <w:divBdr>
        <w:top w:val="none" w:sz="0" w:space="0" w:color="auto"/>
        <w:left w:val="none" w:sz="0" w:space="0" w:color="auto"/>
        <w:bottom w:val="none" w:sz="0" w:space="0" w:color="auto"/>
        <w:right w:val="none" w:sz="0" w:space="0" w:color="auto"/>
      </w:divBdr>
      <w:divsChild>
        <w:div w:id="121578809">
          <w:marLeft w:val="0"/>
          <w:marRight w:val="0"/>
          <w:marTop w:val="0"/>
          <w:marBottom w:val="0"/>
          <w:divBdr>
            <w:top w:val="none" w:sz="0" w:space="0" w:color="auto"/>
            <w:left w:val="none" w:sz="0" w:space="0" w:color="auto"/>
            <w:bottom w:val="none" w:sz="0" w:space="0" w:color="auto"/>
            <w:right w:val="none" w:sz="0" w:space="0" w:color="auto"/>
          </w:divBdr>
        </w:div>
        <w:div w:id="477692312">
          <w:marLeft w:val="0"/>
          <w:marRight w:val="0"/>
          <w:marTop w:val="0"/>
          <w:marBottom w:val="0"/>
          <w:divBdr>
            <w:top w:val="none" w:sz="0" w:space="0" w:color="auto"/>
            <w:left w:val="none" w:sz="0" w:space="0" w:color="auto"/>
            <w:bottom w:val="none" w:sz="0" w:space="0" w:color="auto"/>
            <w:right w:val="none" w:sz="0" w:space="0" w:color="auto"/>
          </w:divBdr>
        </w:div>
      </w:divsChild>
    </w:div>
    <w:div w:id="657075210">
      <w:bodyDiv w:val="1"/>
      <w:marLeft w:val="0"/>
      <w:marRight w:val="0"/>
      <w:marTop w:val="0"/>
      <w:marBottom w:val="0"/>
      <w:divBdr>
        <w:top w:val="none" w:sz="0" w:space="0" w:color="auto"/>
        <w:left w:val="none" w:sz="0" w:space="0" w:color="auto"/>
        <w:bottom w:val="none" w:sz="0" w:space="0" w:color="auto"/>
        <w:right w:val="none" w:sz="0" w:space="0" w:color="auto"/>
      </w:divBdr>
      <w:divsChild>
        <w:div w:id="884147078">
          <w:marLeft w:val="0"/>
          <w:marRight w:val="0"/>
          <w:marTop w:val="0"/>
          <w:marBottom w:val="0"/>
          <w:divBdr>
            <w:top w:val="none" w:sz="0" w:space="0" w:color="auto"/>
            <w:left w:val="none" w:sz="0" w:space="0" w:color="auto"/>
            <w:bottom w:val="none" w:sz="0" w:space="0" w:color="auto"/>
            <w:right w:val="none" w:sz="0" w:space="0" w:color="auto"/>
          </w:divBdr>
          <w:divsChild>
            <w:div w:id="781463160">
              <w:marLeft w:val="0"/>
              <w:marRight w:val="0"/>
              <w:marTop w:val="0"/>
              <w:marBottom w:val="0"/>
              <w:divBdr>
                <w:top w:val="single" w:sz="6" w:space="0" w:color="CCCCCC"/>
                <w:left w:val="single" w:sz="6" w:space="0" w:color="CCCCCC"/>
                <w:bottom w:val="single" w:sz="6" w:space="0" w:color="CCCCCC"/>
                <w:right w:val="single" w:sz="6" w:space="0" w:color="CCCCCC"/>
              </w:divBdr>
              <w:divsChild>
                <w:div w:id="34277571">
                  <w:marLeft w:val="0"/>
                  <w:marRight w:val="0"/>
                  <w:marTop w:val="0"/>
                  <w:marBottom w:val="0"/>
                  <w:divBdr>
                    <w:top w:val="none" w:sz="0" w:space="0" w:color="auto"/>
                    <w:left w:val="none" w:sz="0" w:space="0" w:color="auto"/>
                    <w:bottom w:val="none" w:sz="0" w:space="0" w:color="auto"/>
                    <w:right w:val="none" w:sz="0" w:space="0" w:color="auto"/>
                  </w:divBdr>
                  <w:divsChild>
                    <w:div w:id="1187476768">
                      <w:marLeft w:val="0"/>
                      <w:marRight w:val="0"/>
                      <w:marTop w:val="0"/>
                      <w:marBottom w:val="0"/>
                      <w:divBdr>
                        <w:top w:val="none" w:sz="0" w:space="0" w:color="auto"/>
                        <w:left w:val="none" w:sz="0" w:space="0" w:color="auto"/>
                        <w:bottom w:val="single" w:sz="6" w:space="23" w:color="DDDDDD"/>
                        <w:right w:val="none" w:sz="0" w:space="0" w:color="auto"/>
                      </w:divBdr>
                      <w:divsChild>
                        <w:div w:id="1713728428">
                          <w:marLeft w:val="0"/>
                          <w:marRight w:val="0"/>
                          <w:marTop w:val="0"/>
                          <w:marBottom w:val="0"/>
                          <w:divBdr>
                            <w:top w:val="none" w:sz="0" w:space="0" w:color="auto"/>
                            <w:left w:val="none" w:sz="0" w:space="0" w:color="auto"/>
                            <w:bottom w:val="none" w:sz="0" w:space="0" w:color="auto"/>
                            <w:right w:val="none" w:sz="0" w:space="0" w:color="auto"/>
                          </w:divBdr>
                          <w:divsChild>
                            <w:div w:id="65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005538">
      <w:bodyDiv w:val="1"/>
      <w:marLeft w:val="0"/>
      <w:marRight w:val="0"/>
      <w:marTop w:val="0"/>
      <w:marBottom w:val="0"/>
      <w:divBdr>
        <w:top w:val="none" w:sz="0" w:space="0" w:color="auto"/>
        <w:left w:val="none" w:sz="0" w:space="0" w:color="auto"/>
        <w:bottom w:val="none" w:sz="0" w:space="0" w:color="auto"/>
        <w:right w:val="none" w:sz="0" w:space="0" w:color="auto"/>
      </w:divBdr>
      <w:divsChild>
        <w:div w:id="1781307">
          <w:marLeft w:val="0"/>
          <w:marRight w:val="0"/>
          <w:marTop w:val="0"/>
          <w:marBottom w:val="150"/>
          <w:divBdr>
            <w:top w:val="none" w:sz="0" w:space="0" w:color="auto"/>
            <w:left w:val="none" w:sz="0" w:space="0" w:color="auto"/>
            <w:bottom w:val="none" w:sz="0" w:space="0" w:color="auto"/>
            <w:right w:val="none" w:sz="0" w:space="0" w:color="auto"/>
          </w:divBdr>
          <w:divsChild>
            <w:div w:id="374308246">
              <w:marLeft w:val="0"/>
              <w:marRight w:val="0"/>
              <w:marTop w:val="0"/>
              <w:marBottom w:val="0"/>
              <w:divBdr>
                <w:top w:val="none" w:sz="0" w:space="0" w:color="auto"/>
                <w:left w:val="none" w:sz="0" w:space="0" w:color="auto"/>
                <w:bottom w:val="none" w:sz="0" w:space="0" w:color="auto"/>
                <w:right w:val="none" w:sz="0" w:space="0" w:color="auto"/>
              </w:divBdr>
              <w:divsChild>
                <w:div w:id="12499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250">
      <w:bodyDiv w:val="1"/>
      <w:marLeft w:val="0"/>
      <w:marRight w:val="0"/>
      <w:marTop w:val="0"/>
      <w:marBottom w:val="0"/>
      <w:divBdr>
        <w:top w:val="none" w:sz="0" w:space="0" w:color="auto"/>
        <w:left w:val="none" w:sz="0" w:space="0" w:color="auto"/>
        <w:bottom w:val="none" w:sz="0" w:space="0" w:color="auto"/>
        <w:right w:val="none" w:sz="0" w:space="0" w:color="auto"/>
      </w:divBdr>
      <w:divsChild>
        <w:div w:id="1391465805">
          <w:marLeft w:val="0"/>
          <w:marRight w:val="0"/>
          <w:marTop w:val="0"/>
          <w:marBottom w:val="0"/>
          <w:divBdr>
            <w:top w:val="none" w:sz="0" w:space="0" w:color="auto"/>
            <w:left w:val="none" w:sz="0" w:space="0" w:color="auto"/>
            <w:bottom w:val="none" w:sz="0" w:space="0" w:color="auto"/>
            <w:right w:val="none" w:sz="0" w:space="0" w:color="auto"/>
          </w:divBdr>
          <w:divsChild>
            <w:div w:id="292101121">
              <w:marLeft w:val="0"/>
              <w:marRight w:val="0"/>
              <w:marTop w:val="0"/>
              <w:marBottom w:val="0"/>
              <w:divBdr>
                <w:top w:val="single" w:sz="6" w:space="0" w:color="CCCCCC"/>
                <w:left w:val="single" w:sz="6" w:space="0" w:color="CCCCCC"/>
                <w:bottom w:val="single" w:sz="6" w:space="0" w:color="CCCCCC"/>
                <w:right w:val="single" w:sz="6" w:space="0" w:color="CCCCCC"/>
              </w:divBdr>
              <w:divsChild>
                <w:div w:id="342319802">
                  <w:marLeft w:val="0"/>
                  <w:marRight w:val="0"/>
                  <w:marTop w:val="0"/>
                  <w:marBottom w:val="0"/>
                  <w:divBdr>
                    <w:top w:val="none" w:sz="0" w:space="0" w:color="auto"/>
                    <w:left w:val="none" w:sz="0" w:space="0" w:color="auto"/>
                    <w:bottom w:val="none" w:sz="0" w:space="0" w:color="auto"/>
                    <w:right w:val="none" w:sz="0" w:space="0" w:color="auto"/>
                  </w:divBdr>
                  <w:divsChild>
                    <w:div w:id="1743259135">
                      <w:marLeft w:val="0"/>
                      <w:marRight w:val="0"/>
                      <w:marTop w:val="0"/>
                      <w:marBottom w:val="0"/>
                      <w:divBdr>
                        <w:top w:val="none" w:sz="0" w:space="0" w:color="auto"/>
                        <w:left w:val="none" w:sz="0" w:space="0" w:color="auto"/>
                        <w:bottom w:val="single" w:sz="6" w:space="23" w:color="DDDDDD"/>
                        <w:right w:val="none" w:sz="0" w:space="0" w:color="auto"/>
                      </w:divBdr>
                      <w:divsChild>
                        <w:div w:id="2095399223">
                          <w:marLeft w:val="0"/>
                          <w:marRight w:val="0"/>
                          <w:marTop w:val="0"/>
                          <w:marBottom w:val="0"/>
                          <w:divBdr>
                            <w:top w:val="none" w:sz="0" w:space="0" w:color="auto"/>
                            <w:left w:val="none" w:sz="0" w:space="0" w:color="auto"/>
                            <w:bottom w:val="none" w:sz="0" w:space="0" w:color="auto"/>
                            <w:right w:val="none" w:sz="0" w:space="0" w:color="auto"/>
                          </w:divBdr>
                          <w:divsChild>
                            <w:div w:id="20790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09257">
      <w:bodyDiv w:val="1"/>
      <w:marLeft w:val="0"/>
      <w:marRight w:val="0"/>
      <w:marTop w:val="0"/>
      <w:marBottom w:val="0"/>
      <w:divBdr>
        <w:top w:val="none" w:sz="0" w:space="0" w:color="auto"/>
        <w:left w:val="none" w:sz="0" w:space="0" w:color="auto"/>
        <w:bottom w:val="none" w:sz="0" w:space="0" w:color="auto"/>
        <w:right w:val="none" w:sz="0" w:space="0" w:color="auto"/>
      </w:divBdr>
      <w:divsChild>
        <w:div w:id="57673570">
          <w:marLeft w:val="0"/>
          <w:marRight w:val="0"/>
          <w:marTop w:val="150"/>
          <w:marBottom w:val="150"/>
          <w:divBdr>
            <w:top w:val="none" w:sz="0" w:space="0" w:color="auto"/>
            <w:left w:val="none" w:sz="0" w:space="0" w:color="auto"/>
            <w:bottom w:val="none" w:sz="0" w:space="0" w:color="auto"/>
            <w:right w:val="none" w:sz="0" w:space="0" w:color="auto"/>
          </w:divBdr>
        </w:div>
      </w:divsChild>
    </w:div>
    <w:div w:id="985431404">
      <w:bodyDiv w:val="1"/>
      <w:marLeft w:val="0"/>
      <w:marRight w:val="0"/>
      <w:marTop w:val="0"/>
      <w:marBottom w:val="0"/>
      <w:divBdr>
        <w:top w:val="none" w:sz="0" w:space="0" w:color="auto"/>
        <w:left w:val="none" w:sz="0" w:space="0" w:color="auto"/>
        <w:bottom w:val="none" w:sz="0" w:space="0" w:color="auto"/>
        <w:right w:val="none" w:sz="0" w:space="0" w:color="auto"/>
      </w:divBdr>
      <w:divsChild>
        <w:div w:id="2043506167">
          <w:marLeft w:val="0"/>
          <w:marRight w:val="0"/>
          <w:marTop w:val="0"/>
          <w:marBottom w:val="0"/>
          <w:divBdr>
            <w:top w:val="none" w:sz="0" w:space="0" w:color="auto"/>
            <w:left w:val="none" w:sz="0" w:space="0" w:color="auto"/>
            <w:bottom w:val="none" w:sz="0" w:space="0" w:color="auto"/>
            <w:right w:val="none" w:sz="0" w:space="0" w:color="auto"/>
          </w:divBdr>
          <w:divsChild>
            <w:div w:id="1248270631">
              <w:marLeft w:val="0"/>
              <w:marRight w:val="0"/>
              <w:marTop w:val="0"/>
              <w:marBottom w:val="0"/>
              <w:divBdr>
                <w:top w:val="single" w:sz="6" w:space="0" w:color="CCCCCC"/>
                <w:left w:val="single" w:sz="6" w:space="0" w:color="CCCCCC"/>
                <w:bottom w:val="single" w:sz="6" w:space="0" w:color="CCCCCC"/>
                <w:right w:val="single" w:sz="6" w:space="0" w:color="CCCCCC"/>
              </w:divBdr>
              <w:divsChild>
                <w:div w:id="1841699984">
                  <w:marLeft w:val="0"/>
                  <w:marRight w:val="0"/>
                  <w:marTop w:val="0"/>
                  <w:marBottom w:val="0"/>
                  <w:divBdr>
                    <w:top w:val="none" w:sz="0" w:space="0" w:color="auto"/>
                    <w:left w:val="none" w:sz="0" w:space="0" w:color="auto"/>
                    <w:bottom w:val="none" w:sz="0" w:space="0" w:color="auto"/>
                    <w:right w:val="none" w:sz="0" w:space="0" w:color="auto"/>
                  </w:divBdr>
                  <w:divsChild>
                    <w:div w:id="579946507">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985546108">
      <w:bodyDiv w:val="1"/>
      <w:marLeft w:val="0"/>
      <w:marRight w:val="0"/>
      <w:marTop w:val="0"/>
      <w:marBottom w:val="0"/>
      <w:divBdr>
        <w:top w:val="none" w:sz="0" w:space="0" w:color="auto"/>
        <w:left w:val="none" w:sz="0" w:space="0" w:color="auto"/>
        <w:bottom w:val="none" w:sz="0" w:space="0" w:color="auto"/>
        <w:right w:val="none" w:sz="0" w:space="0" w:color="auto"/>
      </w:divBdr>
      <w:divsChild>
        <w:div w:id="1367874523">
          <w:marLeft w:val="0"/>
          <w:marRight w:val="0"/>
          <w:marTop w:val="0"/>
          <w:marBottom w:val="150"/>
          <w:divBdr>
            <w:top w:val="none" w:sz="0" w:space="0" w:color="auto"/>
            <w:left w:val="none" w:sz="0" w:space="0" w:color="auto"/>
            <w:bottom w:val="none" w:sz="0" w:space="0" w:color="auto"/>
            <w:right w:val="none" w:sz="0" w:space="0" w:color="auto"/>
          </w:divBdr>
          <w:divsChild>
            <w:div w:id="1586912221">
              <w:marLeft w:val="0"/>
              <w:marRight w:val="0"/>
              <w:marTop w:val="0"/>
              <w:marBottom w:val="0"/>
              <w:divBdr>
                <w:top w:val="none" w:sz="0" w:space="0" w:color="auto"/>
                <w:left w:val="none" w:sz="0" w:space="0" w:color="auto"/>
                <w:bottom w:val="none" w:sz="0" w:space="0" w:color="auto"/>
                <w:right w:val="none" w:sz="0" w:space="0" w:color="auto"/>
              </w:divBdr>
              <w:divsChild>
                <w:div w:id="3501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502">
      <w:marLeft w:val="0"/>
      <w:marRight w:val="0"/>
      <w:marTop w:val="0"/>
      <w:marBottom w:val="0"/>
      <w:divBdr>
        <w:top w:val="none" w:sz="0" w:space="0" w:color="auto"/>
        <w:left w:val="none" w:sz="0" w:space="0" w:color="auto"/>
        <w:bottom w:val="none" w:sz="0" w:space="0" w:color="auto"/>
        <w:right w:val="none" w:sz="0" w:space="0" w:color="auto"/>
      </w:divBdr>
      <w:divsChild>
        <w:div w:id="1312322089">
          <w:marLeft w:val="0"/>
          <w:marRight w:val="0"/>
          <w:marTop w:val="0"/>
          <w:marBottom w:val="0"/>
          <w:divBdr>
            <w:top w:val="none" w:sz="0" w:space="0" w:color="auto"/>
            <w:left w:val="none" w:sz="0" w:space="0" w:color="auto"/>
            <w:bottom w:val="none" w:sz="0" w:space="0" w:color="auto"/>
            <w:right w:val="none" w:sz="0" w:space="0" w:color="auto"/>
          </w:divBdr>
        </w:div>
      </w:divsChild>
    </w:div>
    <w:div w:id="1063791995">
      <w:bodyDiv w:val="1"/>
      <w:marLeft w:val="0"/>
      <w:marRight w:val="0"/>
      <w:marTop w:val="0"/>
      <w:marBottom w:val="0"/>
      <w:divBdr>
        <w:top w:val="none" w:sz="0" w:space="0" w:color="auto"/>
        <w:left w:val="none" w:sz="0" w:space="0" w:color="auto"/>
        <w:bottom w:val="none" w:sz="0" w:space="0" w:color="auto"/>
        <w:right w:val="none" w:sz="0" w:space="0" w:color="auto"/>
      </w:divBdr>
      <w:divsChild>
        <w:div w:id="2143035186">
          <w:marLeft w:val="0"/>
          <w:marRight w:val="0"/>
          <w:marTop w:val="0"/>
          <w:marBottom w:val="150"/>
          <w:divBdr>
            <w:top w:val="none" w:sz="0" w:space="0" w:color="auto"/>
            <w:left w:val="none" w:sz="0" w:space="0" w:color="auto"/>
            <w:bottom w:val="none" w:sz="0" w:space="0" w:color="auto"/>
            <w:right w:val="none" w:sz="0" w:space="0" w:color="auto"/>
          </w:divBdr>
          <w:divsChild>
            <w:div w:id="1034693511">
              <w:marLeft w:val="0"/>
              <w:marRight w:val="0"/>
              <w:marTop w:val="0"/>
              <w:marBottom w:val="0"/>
              <w:divBdr>
                <w:top w:val="none" w:sz="0" w:space="0" w:color="auto"/>
                <w:left w:val="none" w:sz="0" w:space="0" w:color="auto"/>
                <w:bottom w:val="none" w:sz="0" w:space="0" w:color="auto"/>
                <w:right w:val="none" w:sz="0" w:space="0" w:color="auto"/>
              </w:divBdr>
              <w:divsChild>
                <w:div w:id="1438217406">
                  <w:marLeft w:val="0"/>
                  <w:marRight w:val="0"/>
                  <w:marTop w:val="0"/>
                  <w:marBottom w:val="0"/>
                  <w:divBdr>
                    <w:top w:val="none" w:sz="0" w:space="0" w:color="auto"/>
                    <w:left w:val="none" w:sz="0" w:space="0" w:color="auto"/>
                    <w:bottom w:val="none" w:sz="0" w:space="0" w:color="auto"/>
                    <w:right w:val="none" w:sz="0" w:space="0" w:color="auto"/>
                  </w:divBdr>
                  <w:divsChild>
                    <w:div w:id="17429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2806">
      <w:bodyDiv w:val="1"/>
      <w:marLeft w:val="0"/>
      <w:marRight w:val="0"/>
      <w:marTop w:val="0"/>
      <w:marBottom w:val="0"/>
      <w:divBdr>
        <w:top w:val="none" w:sz="0" w:space="0" w:color="auto"/>
        <w:left w:val="none" w:sz="0" w:space="0" w:color="auto"/>
        <w:bottom w:val="none" w:sz="0" w:space="0" w:color="auto"/>
        <w:right w:val="none" w:sz="0" w:space="0" w:color="auto"/>
      </w:divBdr>
      <w:divsChild>
        <w:div w:id="1110204931">
          <w:marLeft w:val="0"/>
          <w:marRight w:val="0"/>
          <w:marTop w:val="0"/>
          <w:marBottom w:val="0"/>
          <w:divBdr>
            <w:top w:val="none" w:sz="0" w:space="0" w:color="auto"/>
            <w:left w:val="none" w:sz="0" w:space="0" w:color="auto"/>
            <w:bottom w:val="none" w:sz="0" w:space="0" w:color="auto"/>
            <w:right w:val="none" w:sz="0" w:space="0" w:color="auto"/>
          </w:divBdr>
        </w:div>
      </w:divsChild>
    </w:div>
    <w:div w:id="1108548427">
      <w:bodyDiv w:val="1"/>
      <w:marLeft w:val="0"/>
      <w:marRight w:val="0"/>
      <w:marTop w:val="0"/>
      <w:marBottom w:val="0"/>
      <w:divBdr>
        <w:top w:val="none" w:sz="0" w:space="0" w:color="auto"/>
        <w:left w:val="none" w:sz="0" w:space="0" w:color="auto"/>
        <w:bottom w:val="none" w:sz="0" w:space="0" w:color="auto"/>
        <w:right w:val="none" w:sz="0" w:space="0" w:color="auto"/>
      </w:divBdr>
      <w:divsChild>
        <w:div w:id="413018617">
          <w:marLeft w:val="0"/>
          <w:marRight w:val="0"/>
          <w:marTop w:val="0"/>
          <w:marBottom w:val="150"/>
          <w:divBdr>
            <w:top w:val="none" w:sz="0" w:space="0" w:color="auto"/>
            <w:left w:val="none" w:sz="0" w:space="0" w:color="auto"/>
            <w:bottom w:val="none" w:sz="0" w:space="0" w:color="auto"/>
            <w:right w:val="none" w:sz="0" w:space="0" w:color="auto"/>
          </w:divBdr>
          <w:divsChild>
            <w:div w:id="537931470">
              <w:marLeft w:val="0"/>
              <w:marRight w:val="0"/>
              <w:marTop w:val="0"/>
              <w:marBottom w:val="0"/>
              <w:divBdr>
                <w:top w:val="none" w:sz="0" w:space="0" w:color="auto"/>
                <w:left w:val="none" w:sz="0" w:space="0" w:color="auto"/>
                <w:bottom w:val="none" w:sz="0" w:space="0" w:color="auto"/>
                <w:right w:val="none" w:sz="0" w:space="0" w:color="auto"/>
              </w:divBdr>
              <w:divsChild>
                <w:div w:id="16907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8478">
      <w:bodyDiv w:val="1"/>
      <w:marLeft w:val="0"/>
      <w:marRight w:val="0"/>
      <w:marTop w:val="0"/>
      <w:marBottom w:val="0"/>
      <w:divBdr>
        <w:top w:val="none" w:sz="0" w:space="0" w:color="auto"/>
        <w:left w:val="none" w:sz="0" w:space="0" w:color="auto"/>
        <w:bottom w:val="none" w:sz="0" w:space="0" w:color="auto"/>
        <w:right w:val="none" w:sz="0" w:space="0" w:color="auto"/>
      </w:divBdr>
      <w:divsChild>
        <w:div w:id="680397610">
          <w:marLeft w:val="0"/>
          <w:marRight w:val="0"/>
          <w:marTop w:val="0"/>
          <w:marBottom w:val="0"/>
          <w:divBdr>
            <w:top w:val="none" w:sz="0" w:space="0" w:color="auto"/>
            <w:left w:val="none" w:sz="0" w:space="0" w:color="auto"/>
            <w:bottom w:val="none" w:sz="0" w:space="0" w:color="auto"/>
            <w:right w:val="none" w:sz="0" w:space="0" w:color="auto"/>
          </w:divBdr>
          <w:divsChild>
            <w:div w:id="880433619">
              <w:marLeft w:val="0"/>
              <w:marRight w:val="0"/>
              <w:marTop w:val="0"/>
              <w:marBottom w:val="0"/>
              <w:divBdr>
                <w:top w:val="single" w:sz="6" w:space="0" w:color="CCCCCC"/>
                <w:left w:val="single" w:sz="6" w:space="0" w:color="CCCCCC"/>
                <w:bottom w:val="single" w:sz="6" w:space="0" w:color="CCCCCC"/>
                <w:right w:val="single" w:sz="6" w:space="0" w:color="CCCCCC"/>
              </w:divBdr>
              <w:divsChild>
                <w:div w:id="1687101310">
                  <w:marLeft w:val="0"/>
                  <w:marRight w:val="0"/>
                  <w:marTop w:val="0"/>
                  <w:marBottom w:val="0"/>
                  <w:divBdr>
                    <w:top w:val="none" w:sz="0" w:space="0" w:color="auto"/>
                    <w:left w:val="none" w:sz="0" w:space="0" w:color="auto"/>
                    <w:bottom w:val="none" w:sz="0" w:space="0" w:color="auto"/>
                    <w:right w:val="none" w:sz="0" w:space="0" w:color="auto"/>
                  </w:divBdr>
                  <w:divsChild>
                    <w:div w:id="194464722">
                      <w:marLeft w:val="0"/>
                      <w:marRight w:val="0"/>
                      <w:marTop w:val="0"/>
                      <w:marBottom w:val="0"/>
                      <w:divBdr>
                        <w:top w:val="none" w:sz="0" w:space="0" w:color="auto"/>
                        <w:left w:val="none" w:sz="0" w:space="0" w:color="auto"/>
                        <w:bottom w:val="single" w:sz="6" w:space="23" w:color="DDDDDD"/>
                        <w:right w:val="none" w:sz="0" w:space="0" w:color="auto"/>
                      </w:divBdr>
                      <w:divsChild>
                        <w:div w:id="160435768">
                          <w:marLeft w:val="0"/>
                          <w:marRight w:val="0"/>
                          <w:marTop w:val="0"/>
                          <w:marBottom w:val="0"/>
                          <w:divBdr>
                            <w:top w:val="none" w:sz="0" w:space="0" w:color="auto"/>
                            <w:left w:val="none" w:sz="0" w:space="0" w:color="auto"/>
                            <w:bottom w:val="none" w:sz="0" w:space="0" w:color="auto"/>
                            <w:right w:val="none" w:sz="0" w:space="0" w:color="auto"/>
                          </w:divBdr>
                          <w:divsChild>
                            <w:div w:id="1250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55335">
      <w:bodyDiv w:val="1"/>
      <w:marLeft w:val="0"/>
      <w:marRight w:val="0"/>
      <w:marTop w:val="0"/>
      <w:marBottom w:val="0"/>
      <w:divBdr>
        <w:top w:val="none" w:sz="0" w:space="0" w:color="auto"/>
        <w:left w:val="none" w:sz="0" w:space="0" w:color="auto"/>
        <w:bottom w:val="none" w:sz="0" w:space="0" w:color="auto"/>
        <w:right w:val="none" w:sz="0" w:space="0" w:color="auto"/>
      </w:divBdr>
      <w:divsChild>
        <w:div w:id="875198498">
          <w:marLeft w:val="0"/>
          <w:marRight w:val="0"/>
          <w:marTop w:val="0"/>
          <w:marBottom w:val="0"/>
          <w:divBdr>
            <w:top w:val="none" w:sz="0" w:space="0" w:color="auto"/>
            <w:left w:val="none" w:sz="0" w:space="0" w:color="auto"/>
            <w:bottom w:val="none" w:sz="0" w:space="0" w:color="auto"/>
            <w:right w:val="none" w:sz="0" w:space="0" w:color="auto"/>
          </w:divBdr>
          <w:divsChild>
            <w:div w:id="2115244518">
              <w:marLeft w:val="0"/>
              <w:marRight w:val="0"/>
              <w:marTop w:val="0"/>
              <w:marBottom w:val="0"/>
              <w:divBdr>
                <w:top w:val="single" w:sz="6" w:space="0" w:color="CCCCCC"/>
                <w:left w:val="single" w:sz="6" w:space="0" w:color="CCCCCC"/>
                <w:bottom w:val="single" w:sz="6" w:space="0" w:color="CCCCCC"/>
                <w:right w:val="single" w:sz="6" w:space="0" w:color="CCCCCC"/>
              </w:divBdr>
              <w:divsChild>
                <w:div w:id="288971452">
                  <w:marLeft w:val="0"/>
                  <w:marRight w:val="0"/>
                  <w:marTop w:val="0"/>
                  <w:marBottom w:val="0"/>
                  <w:divBdr>
                    <w:top w:val="none" w:sz="0" w:space="0" w:color="auto"/>
                    <w:left w:val="none" w:sz="0" w:space="0" w:color="auto"/>
                    <w:bottom w:val="none" w:sz="0" w:space="0" w:color="auto"/>
                    <w:right w:val="none" w:sz="0" w:space="0" w:color="auto"/>
                  </w:divBdr>
                  <w:divsChild>
                    <w:div w:id="462501175">
                      <w:marLeft w:val="0"/>
                      <w:marRight w:val="0"/>
                      <w:marTop w:val="0"/>
                      <w:marBottom w:val="0"/>
                      <w:divBdr>
                        <w:top w:val="none" w:sz="0" w:space="0" w:color="auto"/>
                        <w:left w:val="none" w:sz="0" w:space="0" w:color="auto"/>
                        <w:bottom w:val="single" w:sz="6" w:space="23" w:color="DDDDDD"/>
                        <w:right w:val="none" w:sz="0" w:space="0" w:color="auto"/>
                      </w:divBdr>
                      <w:divsChild>
                        <w:div w:id="417941563">
                          <w:marLeft w:val="0"/>
                          <w:marRight w:val="0"/>
                          <w:marTop w:val="0"/>
                          <w:marBottom w:val="0"/>
                          <w:divBdr>
                            <w:top w:val="none" w:sz="0" w:space="0" w:color="auto"/>
                            <w:left w:val="none" w:sz="0" w:space="0" w:color="auto"/>
                            <w:bottom w:val="none" w:sz="0" w:space="0" w:color="auto"/>
                            <w:right w:val="none" w:sz="0" w:space="0" w:color="auto"/>
                          </w:divBdr>
                          <w:divsChild>
                            <w:div w:id="18485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5005">
      <w:bodyDiv w:val="1"/>
      <w:marLeft w:val="0"/>
      <w:marRight w:val="0"/>
      <w:marTop w:val="0"/>
      <w:marBottom w:val="0"/>
      <w:divBdr>
        <w:top w:val="none" w:sz="0" w:space="0" w:color="auto"/>
        <w:left w:val="none" w:sz="0" w:space="0" w:color="auto"/>
        <w:bottom w:val="none" w:sz="0" w:space="0" w:color="auto"/>
        <w:right w:val="none" w:sz="0" w:space="0" w:color="auto"/>
      </w:divBdr>
      <w:divsChild>
        <w:div w:id="2136942113">
          <w:marLeft w:val="0"/>
          <w:marRight w:val="0"/>
          <w:marTop w:val="0"/>
          <w:marBottom w:val="150"/>
          <w:divBdr>
            <w:top w:val="none" w:sz="0" w:space="0" w:color="auto"/>
            <w:left w:val="none" w:sz="0" w:space="0" w:color="auto"/>
            <w:bottom w:val="none" w:sz="0" w:space="0" w:color="auto"/>
            <w:right w:val="none" w:sz="0" w:space="0" w:color="auto"/>
          </w:divBdr>
          <w:divsChild>
            <w:div w:id="350376602">
              <w:marLeft w:val="0"/>
              <w:marRight w:val="0"/>
              <w:marTop w:val="0"/>
              <w:marBottom w:val="0"/>
              <w:divBdr>
                <w:top w:val="none" w:sz="0" w:space="0" w:color="auto"/>
                <w:left w:val="none" w:sz="0" w:space="0" w:color="auto"/>
                <w:bottom w:val="none" w:sz="0" w:space="0" w:color="auto"/>
                <w:right w:val="none" w:sz="0" w:space="0" w:color="auto"/>
              </w:divBdr>
              <w:divsChild>
                <w:div w:id="1019701636">
                  <w:marLeft w:val="0"/>
                  <w:marRight w:val="0"/>
                  <w:marTop w:val="0"/>
                  <w:marBottom w:val="0"/>
                  <w:divBdr>
                    <w:top w:val="none" w:sz="0" w:space="0" w:color="auto"/>
                    <w:left w:val="none" w:sz="0" w:space="0" w:color="auto"/>
                    <w:bottom w:val="none" w:sz="0" w:space="0" w:color="auto"/>
                    <w:right w:val="none" w:sz="0" w:space="0" w:color="auto"/>
                  </w:divBdr>
                  <w:divsChild>
                    <w:div w:id="16711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3236">
      <w:bodyDiv w:val="1"/>
      <w:marLeft w:val="0"/>
      <w:marRight w:val="0"/>
      <w:marTop w:val="0"/>
      <w:marBottom w:val="0"/>
      <w:divBdr>
        <w:top w:val="none" w:sz="0" w:space="0" w:color="auto"/>
        <w:left w:val="none" w:sz="0" w:space="0" w:color="auto"/>
        <w:bottom w:val="none" w:sz="0" w:space="0" w:color="auto"/>
        <w:right w:val="none" w:sz="0" w:space="0" w:color="auto"/>
      </w:divBdr>
      <w:divsChild>
        <w:div w:id="564949886">
          <w:marLeft w:val="0"/>
          <w:marRight w:val="0"/>
          <w:marTop w:val="0"/>
          <w:marBottom w:val="0"/>
          <w:divBdr>
            <w:top w:val="none" w:sz="0" w:space="0" w:color="auto"/>
            <w:left w:val="none" w:sz="0" w:space="0" w:color="auto"/>
            <w:bottom w:val="none" w:sz="0" w:space="0" w:color="auto"/>
            <w:right w:val="none" w:sz="0" w:space="0" w:color="auto"/>
          </w:divBdr>
          <w:divsChild>
            <w:div w:id="557739627">
              <w:marLeft w:val="0"/>
              <w:marRight w:val="0"/>
              <w:marTop w:val="0"/>
              <w:marBottom w:val="0"/>
              <w:divBdr>
                <w:top w:val="single" w:sz="6" w:space="0" w:color="CCCCCC"/>
                <w:left w:val="single" w:sz="6" w:space="0" w:color="CCCCCC"/>
                <w:bottom w:val="single" w:sz="6" w:space="0" w:color="CCCCCC"/>
                <w:right w:val="single" w:sz="6" w:space="0" w:color="CCCCCC"/>
              </w:divBdr>
              <w:divsChild>
                <w:div w:id="434600416">
                  <w:marLeft w:val="0"/>
                  <w:marRight w:val="0"/>
                  <w:marTop w:val="0"/>
                  <w:marBottom w:val="0"/>
                  <w:divBdr>
                    <w:top w:val="none" w:sz="0" w:space="0" w:color="auto"/>
                    <w:left w:val="none" w:sz="0" w:space="0" w:color="auto"/>
                    <w:bottom w:val="none" w:sz="0" w:space="0" w:color="auto"/>
                    <w:right w:val="none" w:sz="0" w:space="0" w:color="auto"/>
                  </w:divBdr>
                  <w:divsChild>
                    <w:div w:id="2133204828">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414279499">
      <w:bodyDiv w:val="1"/>
      <w:marLeft w:val="0"/>
      <w:marRight w:val="0"/>
      <w:marTop w:val="0"/>
      <w:marBottom w:val="0"/>
      <w:divBdr>
        <w:top w:val="none" w:sz="0" w:space="0" w:color="auto"/>
        <w:left w:val="none" w:sz="0" w:space="0" w:color="auto"/>
        <w:bottom w:val="none" w:sz="0" w:space="0" w:color="auto"/>
        <w:right w:val="none" w:sz="0" w:space="0" w:color="auto"/>
      </w:divBdr>
      <w:divsChild>
        <w:div w:id="1446342042">
          <w:marLeft w:val="0"/>
          <w:marRight w:val="0"/>
          <w:marTop w:val="0"/>
          <w:marBottom w:val="0"/>
          <w:divBdr>
            <w:top w:val="none" w:sz="0" w:space="0" w:color="auto"/>
            <w:left w:val="none" w:sz="0" w:space="0" w:color="auto"/>
            <w:bottom w:val="none" w:sz="0" w:space="0" w:color="auto"/>
            <w:right w:val="none" w:sz="0" w:space="0" w:color="auto"/>
          </w:divBdr>
          <w:divsChild>
            <w:div w:id="887885580">
              <w:marLeft w:val="0"/>
              <w:marRight w:val="0"/>
              <w:marTop w:val="0"/>
              <w:marBottom w:val="0"/>
              <w:divBdr>
                <w:top w:val="single" w:sz="6" w:space="0" w:color="CCCCCC"/>
                <w:left w:val="single" w:sz="6" w:space="0" w:color="CCCCCC"/>
                <w:bottom w:val="single" w:sz="6" w:space="0" w:color="CCCCCC"/>
                <w:right w:val="single" w:sz="6" w:space="0" w:color="CCCCCC"/>
              </w:divBdr>
              <w:divsChild>
                <w:div w:id="1594164389">
                  <w:marLeft w:val="0"/>
                  <w:marRight w:val="0"/>
                  <w:marTop w:val="0"/>
                  <w:marBottom w:val="0"/>
                  <w:divBdr>
                    <w:top w:val="none" w:sz="0" w:space="0" w:color="auto"/>
                    <w:left w:val="none" w:sz="0" w:space="0" w:color="auto"/>
                    <w:bottom w:val="none" w:sz="0" w:space="0" w:color="auto"/>
                    <w:right w:val="none" w:sz="0" w:space="0" w:color="auto"/>
                  </w:divBdr>
                  <w:divsChild>
                    <w:div w:id="651639684">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426271607">
      <w:bodyDiv w:val="1"/>
      <w:marLeft w:val="0"/>
      <w:marRight w:val="0"/>
      <w:marTop w:val="0"/>
      <w:marBottom w:val="0"/>
      <w:divBdr>
        <w:top w:val="none" w:sz="0" w:space="0" w:color="auto"/>
        <w:left w:val="none" w:sz="0" w:space="0" w:color="auto"/>
        <w:bottom w:val="none" w:sz="0" w:space="0" w:color="auto"/>
        <w:right w:val="none" w:sz="0" w:space="0" w:color="auto"/>
      </w:divBdr>
      <w:divsChild>
        <w:div w:id="1753622243">
          <w:marLeft w:val="0"/>
          <w:marRight w:val="0"/>
          <w:marTop w:val="0"/>
          <w:marBottom w:val="0"/>
          <w:divBdr>
            <w:top w:val="none" w:sz="0" w:space="0" w:color="auto"/>
            <w:left w:val="none" w:sz="0" w:space="0" w:color="auto"/>
            <w:bottom w:val="none" w:sz="0" w:space="0" w:color="auto"/>
            <w:right w:val="none" w:sz="0" w:space="0" w:color="auto"/>
          </w:divBdr>
          <w:divsChild>
            <w:div w:id="2019960881">
              <w:marLeft w:val="0"/>
              <w:marRight w:val="0"/>
              <w:marTop w:val="0"/>
              <w:marBottom w:val="0"/>
              <w:divBdr>
                <w:top w:val="single" w:sz="6" w:space="0" w:color="CCCCCC"/>
                <w:left w:val="single" w:sz="6" w:space="0" w:color="CCCCCC"/>
                <w:bottom w:val="single" w:sz="6" w:space="0" w:color="CCCCCC"/>
                <w:right w:val="single" w:sz="6" w:space="0" w:color="CCCCCC"/>
              </w:divBdr>
              <w:divsChild>
                <w:div w:id="1231884732">
                  <w:marLeft w:val="0"/>
                  <w:marRight w:val="0"/>
                  <w:marTop w:val="0"/>
                  <w:marBottom w:val="0"/>
                  <w:divBdr>
                    <w:top w:val="none" w:sz="0" w:space="0" w:color="auto"/>
                    <w:left w:val="none" w:sz="0" w:space="0" w:color="auto"/>
                    <w:bottom w:val="none" w:sz="0" w:space="0" w:color="auto"/>
                    <w:right w:val="none" w:sz="0" w:space="0" w:color="auto"/>
                  </w:divBdr>
                  <w:divsChild>
                    <w:div w:id="711538377">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429888644">
      <w:bodyDiv w:val="1"/>
      <w:marLeft w:val="0"/>
      <w:marRight w:val="0"/>
      <w:marTop w:val="0"/>
      <w:marBottom w:val="0"/>
      <w:divBdr>
        <w:top w:val="none" w:sz="0" w:space="0" w:color="auto"/>
        <w:left w:val="none" w:sz="0" w:space="0" w:color="auto"/>
        <w:bottom w:val="none" w:sz="0" w:space="0" w:color="auto"/>
        <w:right w:val="none" w:sz="0" w:space="0" w:color="auto"/>
      </w:divBdr>
      <w:divsChild>
        <w:div w:id="933785750">
          <w:marLeft w:val="0"/>
          <w:marRight w:val="0"/>
          <w:marTop w:val="150"/>
          <w:marBottom w:val="150"/>
          <w:divBdr>
            <w:top w:val="none" w:sz="0" w:space="0" w:color="auto"/>
            <w:left w:val="none" w:sz="0" w:space="0" w:color="auto"/>
            <w:bottom w:val="none" w:sz="0" w:space="0" w:color="auto"/>
            <w:right w:val="none" w:sz="0" w:space="0" w:color="auto"/>
          </w:divBdr>
        </w:div>
      </w:divsChild>
    </w:div>
    <w:div w:id="1590239418">
      <w:bodyDiv w:val="1"/>
      <w:marLeft w:val="0"/>
      <w:marRight w:val="0"/>
      <w:marTop w:val="0"/>
      <w:marBottom w:val="0"/>
      <w:divBdr>
        <w:top w:val="none" w:sz="0" w:space="0" w:color="auto"/>
        <w:left w:val="none" w:sz="0" w:space="0" w:color="auto"/>
        <w:bottom w:val="none" w:sz="0" w:space="0" w:color="auto"/>
        <w:right w:val="none" w:sz="0" w:space="0" w:color="auto"/>
      </w:divBdr>
      <w:divsChild>
        <w:div w:id="1816674961">
          <w:marLeft w:val="0"/>
          <w:marRight w:val="0"/>
          <w:marTop w:val="0"/>
          <w:marBottom w:val="150"/>
          <w:divBdr>
            <w:top w:val="none" w:sz="0" w:space="0" w:color="auto"/>
            <w:left w:val="none" w:sz="0" w:space="0" w:color="auto"/>
            <w:bottom w:val="none" w:sz="0" w:space="0" w:color="auto"/>
            <w:right w:val="none" w:sz="0" w:space="0" w:color="auto"/>
          </w:divBdr>
          <w:divsChild>
            <w:div w:id="1384282897">
              <w:marLeft w:val="0"/>
              <w:marRight w:val="0"/>
              <w:marTop w:val="0"/>
              <w:marBottom w:val="0"/>
              <w:divBdr>
                <w:top w:val="none" w:sz="0" w:space="0" w:color="auto"/>
                <w:left w:val="none" w:sz="0" w:space="0" w:color="auto"/>
                <w:bottom w:val="none" w:sz="0" w:space="0" w:color="auto"/>
                <w:right w:val="none" w:sz="0" w:space="0" w:color="auto"/>
              </w:divBdr>
              <w:divsChild>
                <w:div w:id="1290548833">
                  <w:marLeft w:val="0"/>
                  <w:marRight w:val="0"/>
                  <w:marTop w:val="0"/>
                  <w:marBottom w:val="0"/>
                  <w:divBdr>
                    <w:top w:val="none" w:sz="0" w:space="0" w:color="auto"/>
                    <w:left w:val="none" w:sz="0" w:space="0" w:color="auto"/>
                    <w:bottom w:val="none" w:sz="0" w:space="0" w:color="auto"/>
                    <w:right w:val="none" w:sz="0" w:space="0" w:color="auto"/>
                  </w:divBdr>
                  <w:divsChild>
                    <w:div w:id="15897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52032">
      <w:bodyDiv w:val="1"/>
      <w:marLeft w:val="0"/>
      <w:marRight w:val="0"/>
      <w:marTop w:val="0"/>
      <w:marBottom w:val="0"/>
      <w:divBdr>
        <w:top w:val="none" w:sz="0" w:space="0" w:color="auto"/>
        <w:left w:val="none" w:sz="0" w:space="0" w:color="auto"/>
        <w:bottom w:val="none" w:sz="0" w:space="0" w:color="auto"/>
        <w:right w:val="none" w:sz="0" w:space="0" w:color="auto"/>
      </w:divBdr>
      <w:divsChild>
        <w:div w:id="1088383236">
          <w:marLeft w:val="0"/>
          <w:marRight w:val="0"/>
          <w:marTop w:val="0"/>
          <w:marBottom w:val="0"/>
          <w:divBdr>
            <w:top w:val="none" w:sz="0" w:space="0" w:color="auto"/>
            <w:left w:val="none" w:sz="0" w:space="0" w:color="auto"/>
            <w:bottom w:val="none" w:sz="0" w:space="0" w:color="auto"/>
            <w:right w:val="none" w:sz="0" w:space="0" w:color="auto"/>
          </w:divBdr>
          <w:divsChild>
            <w:div w:id="1214345682">
              <w:marLeft w:val="0"/>
              <w:marRight w:val="0"/>
              <w:marTop w:val="0"/>
              <w:marBottom w:val="0"/>
              <w:divBdr>
                <w:top w:val="single" w:sz="6" w:space="0" w:color="CCCCCC"/>
                <w:left w:val="single" w:sz="6" w:space="0" w:color="CCCCCC"/>
                <w:bottom w:val="single" w:sz="6" w:space="0" w:color="CCCCCC"/>
                <w:right w:val="single" w:sz="6" w:space="0" w:color="CCCCCC"/>
              </w:divBdr>
              <w:divsChild>
                <w:div w:id="1030376095">
                  <w:marLeft w:val="0"/>
                  <w:marRight w:val="0"/>
                  <w:marTop w:val="0"/>
                  <w:marBottom w:val="0"/>
                  <w:divBdr>
                    <w:top w:val="none" w:sz="0" w:space="0" w:color="auto"/>
                    <w:left w:val="none" w:sz="0" w:space="0" w:color="auto"/>
                    <w:bottom w:val="none" w:sz="0" w:space="0" w:color="auto"/>
                    <w:right w:val="none" w:sz="0" w:space="0" w:color="auto"/>
                  </w:divBdr>
                  <w:divsChild>
                    <w:div w:id="804467540">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660228070">
      <w:bodyDiv w:val="1"/>
      <w:marLeft w:val="0"/>
      <w:marRight w:val="0"/>
      <w:marTop w:val="0"/>
      <w:marBottom w:val="0"/>
      <w:divBdr>
        <w:top w:val="none" w:sz="0" w:space="0" w:color="auto"/>
        <w:left w:val="none" w:sz="0" w:space="0" w:color="auto"/>
        <w:bottom w:val="none" w:sz="0" w:space="0" w:color="auto"/>
        <w:right w:val="none" w:sz="0" w:space="0" w:color="auto"/>
      </w:divBdr>
      <w:divsChild>
        <w:div w:id="334722486">
          <w:marLeft w:val="0"/>
          <w:marRight w:val="0"/>
          <w:marTop w:val="150"/>
          <w:marBottom w:val="150"/>
          <w:divBdr>
            <w:top w:val="none" w:sz="0" w:space="0" w:color="auto"/>
            <w:left w:val="none" w:sz="0" w:space="0" w:color="auto"/>
            <w:bottom w:val="none" w:sz="0" w:space="0" w:color="auto"/>
            <w:right w:val="none" w:sz="0" w:space="0" w:color="auto"/>
          </w:divBdr>
          <w:divsChild>
            <w:div w:id="31398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655904">
      <w:bodyDiv w:val="1"/>
      <w:marLeft w:val="0"/>
      <w:marRight w:val="0"/>
      <w:marTop w:val="0"/>
      <w:marBottom w:val="0"/>
      <w:divBdr>
        <w:top w:val="none" w:sz="0" w:space="0" w:color="auto"/>
        <w:left w:val="none" w:sz="0" w:space="0" w:color="auto"/>
        <w:bottom w:val="none" w:sz="0" w:space="0" w:color="auto"/>
        <w:right w:val="none" w:sz="0" w:space="0" w:color="auto"/>
      </w:divBdr>
      <w:divsChild>
        <w:div w:id="1782337804">
          <w:marLeft w:val="0"/>
          <w:marRight w:val="0"/>
          <w:marTop w:val="150"/>
          <w:marBottom w:val="150"/>
          <w:divBdr>
            <w:top w:val="none" w:sz="0" w:space="0" w:color="auto"/>
            <w:left w:val="none" w:sz="0" w:space="0" w:color="auto"/>
            <w:bottom w:val="none" w:sz="0" w:space="0" w:color="auto"/>
            <w:right w:val="none" w:sz="0" w:space="0" w:color="auto"/>
          </w:divBdr>
        </w:div>
      </w:divsChild>
    </w:div>
    <w:div w:id="1736318266">
      <w:bodyDiv w:val="1"/>
      <w:marLeft w:val="0"/>
      <w:marRight w:val="0"/>
      <w:marTop w:val="0"/>
      <w:marBottom w:val="0"/>
      <w:divBdr>
        <w:top w:val="none" w:sz="0" w:space="0" w:color="auto"/>
        <w:left w:val="none" w:sz="0" w:space="0" w:color="auto"/>
        <w:bottom w:val="none" w:sz="0" w:space="0" w:color="auto"/>
        <w:right w:val="none" w:sz="0" w:space="0" w:color="auto"/>
      </w:divBdr>
      <w:divsChild>
        <w:div w:id="1264608796">
          <w:marLeft w:val="0"/>
          <w:marRight w:val="0"/>
          <w:marTop w:val="0"/>
          <w:marBottom w:val="0"/>
          <w:divBdr>
            <w:top w:val="none" w:sz="0" w:space="0" w:color="auto"/>
            <w:left w:val="none" w:sz="0" w:space="0" w:color="auto"/>
            <w:bottom w:val="none" w:sz="0" w:space="0" w:color="auto"/>
            <w:right w:val="none" w:sz="0" w:space="0" w:color="auto"/>
          </w:divBdr>
          <w:divsChild>
            <w:div w:id="1527861709">
              <w:marLeft w:val="0"/>
              <w:marRight w:val="0"/>
              <w:marTop w:val="0"/>
              <w:marBottom w:val="0"/>
              <w:divBdr>
                <w:top w:val="single" w:sz="6" w:space="0" w:color="CCCCCC"/>
                <w:left w:val="single" w:sz="6" w:space="0" w:color="CCCCCC"/>
                <w:bottom w:val="single" w:sz="6" w:space="0" w:color="CCCCCC"/>
                <w:right w:val="single" w:sz="6" w:space="0" w:color="CCCCCC"/>
              </w:divBdr>
              <w:divsChild>
                <w:div w:id="1215459962">
                  <w:marLeft w:val="0"/>
                  <w:marRight w:val="0"/>
                  <w:marTop w:val="0"/>
                  <w:marBottom w:val="0"/>
                  <w:divBdr>
                    <w:top w:val="none" w:sz="0" w:space="0" w:color="auto"/>
                    <w:left w:val="none" w:sz="0" w:space="0" w:color="auto"/>
                    <w:bottom w:val="none" w:sz="0" w:space="0" w:color="auto"/>
                    <w:right w:val="none" w:sz="0" w:space="0" w:color="auto"/>
                  </w:divBdr>
                  <w:divsChild>
                    <w:div w:id="2007323836">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 w:id="1757358832">
      <w:bodyDiv w:val="1"/>
      <w:marLeft w:val="0"/>
      <w:marRight w:val="0"/>
      <w:marTop w:val="0"/>
      <w:marBottom w:val="0"/>
      <w:divBdr>
        <w:top w:val="none" w:sz="0" w:space="0" w:color="auto"/>
        <w:left w:val="none" w:sz="0" w:space="0" w:color="auto"/>
        <w:bottom w:val="none" w:sz="0" w:space="0" w:color="auto"/>
        <w:right w:val="none" w:sz="0" w:space="0" w:color="auto"/>
      </w:divBdr>
      <w:divsChild>
        <w:div w:id="162018717">
          <w:marLeft w:val="0"/>
          <w:marRight w:val="0"/>
          <w:marTop w:val="150"/>
          <w:marBottom w:val="150"/>
          <w:divBdr>
            <w:top w:val="none" w:sz="0" w:space="0" w:color="auto"/>
            <w:left w:val="none" w:sz="0" w:space="0" w:color="auto"/>
            <w:bottom w:val="none" w:sz="0" w:space="0" w:color="auto"/>
            <w:right w:val="none" w:sz="0" w:space="0" w:color="auto"/>
          </w:divBdr>
        </w:div>
      </w:divsChild>
    </w:div>
    <w:div w:id="1795055434">
      <w:bodyDiv w:val="1"/>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1909028172">
      <w:bodyDiv w:val="1"/>
      <w:marLeft w:val="0"/>
      <w:marRight w:val="0"/>
      <w:marTop w:val="0"/>
      <w:marBottom w:val="0"/>
      <w:divBdr>
        <w:top w:val="none" w:sz="0" w:space="0" w:color="auto"/>
        <w:left w:val="none" w:sz="0" w:space="0" w:color="auto"/>
        <w:bottom w:val="none" w:sz="0" w:space="0" w:color="auto"/>
        <w:right w:val="none" w:sz="0" w:space="0" w:color="auto"/>
      </w:divBdr>
      <w:divsChild>
        <w:div w:id="1780484400">
          <w:marLeft w:val="0"/>
          <w:marRight w:val="0"/>
          <w:marTop w:val="150"/>
          <w:marBottom w:val="150"/>
          <w:divBdr>
            <w:top w:val="none" w:sz="0" w:space="0" w:color="auto"/>
            <w:left w:val="none" w:sz="0" w:space="0" w:color="auto"/>
            <w:bottom w:val="none" w:sz="0" w:space="0" w:color="auto"/>
            <w:right w:val="none" w:sz="0" w:space="0" w:color="auto"/>
          </w:divBdr>
        </w:div>
      </w:divsChild>
    </w:div>
    <w:div w:id="1941908158">
      <w:bodyDiv w:val="1"/>
      <w:marLeft w:val="0"/>
      <w:marRight w:val="0"/>
      <w:marTop w:val="0"/>
      <w:marBottom w:val="0"/>
      <w:divBdr>
        <w:top w:val="none" w:sz="0" w:space="0" w:color="auto"/>
        <w:left w:val="none" w:sz="0" w:space="0" w:color="auto"/>
        <w:bottom w:val="none" w:sz="0" w:space="0" w:color="auto"/>
        <w:right w:val="none" w:sz="0" w:space="0" w:color="auto"/>
      </w:divBdr>
      <w:divsChild>
        <w:div w:id="547107786">
          <w:marLeft w:val="0"/>
          <w:marRight w:val="0"/>
          <w:marTop w:val="0"/>
          <w:marBottom w:val="0"/>
          <w:divBdr>
            <w:top w:val="none" w:sz="0" w:space="0" w:color="auto"/>
            <w:left w:val="none" w:sz="0" w:space="0" w:color="auto"/>
            <w:bottom w:val="none" w:sz="0" w:space="0" w:color="auto"/>
            <w:right w:val="none" w:sz="0" w:space="0" w:color="auto"/>
          </w:divBdr>
          <w:divsChild>
            <w:div w:id="2110536962">
              <w:marLeft w:val="0"/>
              <w:marRight w:val="0"/>
              <w:marTop w:val="0"/>
              <w:marBottom w:val="0"/>
              <w:divBdr>
                <w:top w:val="single" w:sz="6" w:space="0" w:color="CCCCCC"/>
                <w:left w:val="single" w:sz="6" w:space="0" w:color="CCCCCC"/>
                <w:bottom w:val="single" w:sz="6" w:space="0" w:color="CCCCCC"/>
                <w:right w:val="single" w:sz="6" w:space="0" w:color="CCCCCC"/>
              </w:divBdr>
              <w:divsChild>
                <w:div w:id="766773832">
                  <w:marLeft w:val="0"/>
                  <w:marRight w:val="0"/>
                  <w:marTop w:val="0"/>
                  <w:marBottom w:val="0"/>
                  <w:divBdr>
                    <w:top w:val="none" w:sz="0" w:space="0" w:color="auto"/>
                    <w:left w:val="none" w:sz="0" w:space="0" w:color="auto"/>
                    <w:bottom w:val="none" w:sz="0" w:space="0" w:color="auto"/>
                    <w:right w:val="none" w:sz="0" w:space="0" w:color="auto"/>
                  </w:divBdr>
                  <w:divsChild>
                    <w:div w:id="351415340">
                      <w:marLeft w:val="0"/>
                      <w:marRight w:val="0"/>
                      <w:marTop w:val="0"/>
                      <w:marBottom w:val="0"/>
                      <w:divBdr>
                        <w:top w:val="none" w:sz="0" w:space="0" w:color="auto"/>
                        <w:left w:val="none" w:sz="0" w:space="0" w:color="auto"/>
                        <w:bottom w:val="single" w:sz="6" w:space="23" w:color="DDDDDD"/>
                        <w:right w:val="none" w:sz="0" w:space="0" w:color="auto"/>
                      </w:divBdr>
                      <w:divsChild>
                        <w:div w:id="12251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301599">
      <w:bodyDiv w:val="1"/>
      <w:marLeft w:val="0"/>
      <w:marRight w:val="0"/>
      <w:marTop w:val="0"/>
      <w:marBottom w:val="0"/>
      <w:divBdr>
        <w:top w:val="none" w:sz="0" w:space="0" w:color="auto"/>
        <w:left w:val="none" w:sz="0" w:space="0" w:color="auto"/>
        <w:bottom w:val="none" w:sz="0" w:space="0" w:color="auto"/>
        <w:right w:val="none" w:sz="0" w:space="0" w:color="auto"/>
      </w:divBdr>
      <w:divsChild>
        <w:div w:id="1399131480">
          <w:marLeft w:val="0"/>
          <w:marRight w:val="0"/>
          <w:marTop w:val="0"/>
          <w:marBottom w:val="0"/>
          <w:divBdr>
            <w:top w:val="none" w:sz="0" w:space="0" w:color="auto"/>
            <w:left w:val="none" w:sz="0" w:space="0" w:color="auto"/>
            <w:bottom w:val="none" w:sz="0" w:space="0" w:color="auto"/>
            <w:right w:val="none" w:sz="0" w:space="0" w:color="auto"/>
          </w:divBdr>
          <w:divsChild>
            <w:div w:id="1488092548">
              <w:marLeft w:val="0"/>
              <w:marRight w:val="0"/>
              <w:marTop w:val="0"/>
              <w:marBottom w:val="0"/>
              <w:divBdr>
                <w:top w:val="single" w:sz="6" w:space="0" w:color="CCCCCC"/>
                <w:left w:val="single" w:sz="6" w:space="0" w:color="CCCCCC"/>
                <w:bottom w:val="single" w:sz="6" w:space="0" w:color="CCCCCC"/>
                <w:right w:val="single" w:sz="6" w:space="0" w:color="CCCCCC"/>
              </w:divBdr>
              <w:divsChild>
                <w:div w:id="781994335">
                  <w:marLeft w:val="0"/>
                  <w:marRight w:val="0"/>
                  <w:marTop w:val="0"/>
                  <w:marBottom w:val="0"/>
                  <w:divBdr>
                    <w:top w:val="none" w:sz="0" w:space="0" w:color="auto"/>
                    <w:left w:val="none" w:sz="0" w:space="0" w:color="auto"/>
                    <w:bottom w:val="none" w:sz="0" w:space="0" w:color="auto"/>
                    <w:right w:val="none" w:sz="0" w:space="0" w:color="auto"/>
                  </w:divBdr>
                  <w:divsChild>
                    <w:div w:id="1650599593">
                      <w:marLeft w:val="0"/>
                      <w:marRight w:val="0"/>
                      <w:marTop w:val="0"/>
                      <w:marBottom w:val="0"/>
                      <w:divBdr>
                        <w:top w:val="none" w:sz="0" w:space="0" w:color="auto"/>
                        <w:left w:val="none" w:sz="0" w:space="0" w:color="auto"/>
                        <w:bottom w:val="single" w:sz="6" w:space="23" w:color="DDDDDD"/>
                        <w:right w:val="none" w:sz="0" w:space="0" w:color="auto"/>
                      </w:divBdr>
                      <w:divsChild>
                        <w:div w:id="1661157476">
                          <w:marLeft w:val="0"/>
                          <w:marRight w:val="0"/>
                          <w:marTop w:val="0"/>
                          <w:marBottom w:val="0"/>
                          <w:divBdr>
                            <w:top w:val="none" w:sz="0" w:space="0" w:color="auto"/>
                            <w:left w:val="none" w:sz="0" w:space="0" w:color="auto"/>
                            <w:bottom w:val="none" w:sz="0" w:space="0" w:color="auto"/>
                            <w:right w:val="none" w:sz="0" w:space="0" w:color="auto"/>
                          </w:divBdr>
                          <w:divsChild>
                            <w:div w:id="14651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14591">
      <w:bodyDiv w:val="1"/>
      <w:marLeft w:val="0"/>
      <w:marRight w:val="0"/>
      <w:marTop w:val="0"/>
      <w:marBottom w:val="0"/>
      <w:divBdr>
        <w:top w:val="none" w:sz="0" w:space="0" w:color="auto"/>
        <w:left w:val="none" w:sz="0" w:space="0" w:color="auto"/>
        <w:bottom w:val="none" w:sz="0" w:space="0" w:color="auto"/>
        <w:right w:val="none" w:sz="0" w:space="0" w:color="auto"/>
      </w:divBdr>
      <w:divsChild>
        <w:div w:id="558520242">
          <w:marLeft w:val="0"/>
          <w:marRight w:val="0"/>
          <w:marTop w:val="0"/>
          <w:marBottom w:val="150"/>
          <w:divBdr>
            <w:top w:val="none" w:sz="0" w:space="0" w:color="auto"/>
            <w:left w:val="none" w:sz="0" w:space="0" w:color="auto"/>
            <w:bottom w:val="none" w:sz="0" w:space="0" w:color="auto"/>
            <w:right w:val="none" w:sz="0" w:space="0" w:color="auto"/>
          </w:divBdr>
          <w:divsChild>
            <w:div w:id="978650420">
              <w:marLeft w:val="0"/>
              <w:marRight w:val="0"/>
              <w:marTop w:val="0"/>
              <w:marBottom w:val="0"/>
              <w:divBdr>
                <w:top w:val="none" w:sz="0" w:space="0" w:color="auto"/>
                <w:left w:val="none" w:sz="0" w:space="0" w:color="auto"/>
                <w:bottom w:val="none" w:sz="0" w:space="0" w:color="auto"/>
                <w:right w:val="none" w:sz="0" w:space="0" w:color="auto"/>
              </w:divBdr>
              <w:divsChild>
                <w:div w:id="4214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94886">
      <w:bodyDiv w:val="1"/>
      <w:marLeft w:val="0"/>
      <w:marRight w:val="0"/>
      <w:marTop w:val="0"/>
      <w:marBottom w:val="0"/>
      <w:divBdr>
        <w:top w:val="none" w:sz="0" w:space="0" w:color="auto"/>
        <w:left w:val="none" w:sz="0" w:space="0" w:color="auto"/>
        <w:bottom w:val="none" w:sz="0" w:space="0" w:color="auto"/>
        <w:right w:val="none" w:sz="0" w:space="0" w:color="auto"/>
      </w:divBdr>
      <w:divsChild>
        <w:div w:id="1135682422">
          <w:marLeft w:val="0"/>
          <w:marRight w:val="0"/>
          <w:marTop w:val="0"/>
          <w:marBottom w:val="150"/>
          <w:divBdr>
            <w:top w:val="none" w:sz="0" w:space="0" w:color="auto"/>
            <w:left w:val="none" w:sz="0" w:space="0" w:color="auto"/>
            <w:bottom w:val="none" w:sz="0" w:space="0" w:color="auto"/>
            <w:right w:val="none" w:sz="0" w:space="0" w:color="auto"/>
          </w:divBdr>
          <w:divsChild>
            <w:div w:id="1549957050">
              <w:marLeft w:val="0"/>
              <w:marRight w:val="0"/>
              <w:marTop w:val="0"/>
              <w:marBottom w:val="0"/>
              <w:divBdr>
                <w:top w:val="none" w:sz="0" w:space="0" w:color="auto"/>
                <w:left w:val="none" w:sz="0" w:space="0" w:color="auto"/>
                <w:bottom w:val="none" w:sz="0" w:space="0" w:color="auto"/>
                <w:right w:val="none" w:sz="0" w:space="0" w:color="auto"/>
              </w:divBdr>
              <w:divsChild>
                <w:div w:id="171800804">
                  <w:marLeft w:val="0"/>
                  <w:marRight w:val="0"/>
                  <w:marTop w:val="0"/>
                  <w:marBottom w:val="0"/>
                  <w:divBdr>
                    <w:top w:val="none" w:sz="0" w:space="0" w:color="auto"/>
                    <w:left w:val="none" w:sz="0" w:space="0" w:color="auto"/>
                    <w:bottom w:val="none" w:sz="0" w:space="0" w:color="auto"/>
                    <w:right w:val="none" w:sz="0" w:space="0" w:color="auto"/>
                  </w:divBdr>
                  <w:divsChild>
                    <w:div w:id="66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10648">
      <w:bodyDiv w:val="1"/>
      <w:marLeft w:val="0"/>
      <w:marRight w:val="0"/>
      <w:marTop w:val="0"/>
      <w:marBottom w:val="0"/>
      <w:divBdr>
        <w:top w:val="none" w:sz="0" w:space="0" w:color="auto"/>
        <w:left w:val="none" w:sz="0" w:space="0" w:color="auto"/>
        <w:bottom w:val="none" w:sz="0" w:space="0" w:color="auto"/>
        <w:right w:val="none" w:sz="0" w:space="0" w:color="auto"/>
      </w:divBdr>
      <w:divsChild>
        <w:div w:id="2130081650">
          <w:marLeft w:val="0"/>
          <w:marRight w:val="0"/>
          <w:marTop w:val="150"/>
          <w:marBottom w:val="150"/>
          <w:divBdr>
            <w:top w:val="none" w:sz="0" w:space="0" w:color="auto"/>
            <w:left w:val="none" w:sz="0" w:space="0" w:color="auto"/>
            <w:bottom w:val="none" w:sz="0" w:space="0" w:color="auto"/>
            <w:right w:val="none" w:sz="0" w:space="0" w:color="auto"/>
          </w:divBdr>
          <w:divsChild>
            <w:div w:id="18016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0369889">
      <w:bodyDiv w:val="1"/>
      <w:marLeft w:val="0"/>
      <w:marRight w:val="0"/>
      <w:marTop w:val="0"/>
      <w:marBottom w:val="0"/>
      <w:divBdr>
        <w:top w:val="none" w:sz="0" w:space="0" w:color="auto"/>
        <w:left w:val="none" w:sz="0" w:space="0" w:color="auto"/>
        <w:bottom w:val="none" w:sz="0" w:space="0" w:color="auto"/>
        <w:right w:val="none" w:sz="0" w:space="0" w:color="auto"/>
      </w:divBdr>
      <w:divsChild>
        <w:div w:id="1670209216">
          <w:marLeft w:val="0"/>
          <w:marRight w:val="0"/>
          <w:marTop w:val="150"/>
          <w:marBottom w:val="150"/>
          <w:divBdr>
            <w:top w:val="none" w:sz="0" w:space="0" w:color="auto"/>
            <w:left w:val="none" w:sz="0" w:space="0" w:color="auto"/>
            <w:bottom w:val="none" w:sz="0" w:space="0" w:color="auto"/>
            <w:right w:val="none" w:sz="0" w:space="0" w:color="auto"/>
          </w:divBdr>
        </w:div>
      </w:divsChild>
    </w:div>
    <w:div w:id="2136367667">
      <w:bodyDiv w:val="1"/>
      <w:marLeft w:val="0"/>
      <w:marRight w:val="0"/>
      <w:marTop w:val="0"/>
      <w:marBottom w:val="0"/>
      <w:divBdr>
        <w:top w:val="none" w:sz="0" w:space="0" w:color="auto"/>
        <w:left w:val="none" w:sz="0" w:space="0" w:color="auto"/>
        <w:bottom w:val="none" w:sz="0" w:space="0" w:color="auto"/>
        <w:right w:val="none" w:sz="0" w:space="0" w:color="auto"/>
      </w:divBdr>
      <w:divsChild>
        <w:div w:id="1913349470">
          <w:marLeft w:val="0"/>
          <w:marRight w:val="0"/>
          <w:marTop w:val="0"/>
          <w:marBottom w:val="150"/>
          <w:divBdr>
            <w:top w:val="none" w:sz="0" w:space="0" w:color="auto"/>
            <w:left w:val="none" w:sz="0" w:space="0" w:color="auto"/>
            <w:bottom w:val="none" w:sz="0" w:space="0" w:color="auto"/>
            <w:right w:val="none" w:sz="0" w:space="0" w:color="auto"/>
          </w:divBdr>
          <w:divsChild>
            <w:div w:id="1567259603">
              <w:marLeft w:val="0"/>
              <w:marRight w:val="0"/>
              <w:marTop w:val="0"/>
              <w:marBottom w:val="0"/>
              <w:divBdr>
                <w:top w:val="none" w:sz="0" w:space="0" w:color="auto"/>
                <w:left w:val="none" w:sz="0" w:space="0" w:color="auto"/>
                <w:bottom w:val="none" w:sz="0" w:space="0" w:color="auto"/>
                <w:right w:val="none" w:sz="0" w:space="0" w:color="auto"/>
              </w:divBdr>
              <w:divsChild>
                <w:div w:id="981882118">
                  <w:marLeft w:val="0"/>
                  <w:marRight w:val="0"/>
                  <w:marTop w:val="0"/>
                  <w:marBottom w:val="0"/>
                  <w:divBdr>
                    <w:top w:val="none" w:sz="0" w:space="0" w:color="auto"/>
                    <w:left w:val="none" w:sz="0" w:space="0" w:color="auto"/>
                    <w:bottom w:val="none" w:sz="0" w:space="0" w:color="auto"/>
                    <w:right w:val="none" w:sz="0" w:space="0" w:color="auto"/>
                  </w:divBdr>
                  <w:divsChild>
                    <w:div w:id="9902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7633</Words>
  <Characters>43514</Characters>
  <Application>Microsoft Office Word</Application>
  <DocSecurity>0</DocSecurity>
  <Lines>362</Lines>
  <Paragraphs>102</Paragraphs>
  <ScaleCrop>false</ScaleCrop>
  <Company>China</Company>
  <LinksUpToDate>false</LinksUpToDate>
  <CharactersWithSpaces>51045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2017-03-07T02:12:00Z</dcterms:created>
  <dcterms:modified xsi:type="dcterms:W3CDTF">2017-03-07T02:12:00Z</dcterms:modified>
</cp:coreProperties>
</file>